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1" w:rsidRPr="00015F57" w:rsidRDefault="00211001" w:rsidP="00211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57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15F57">
        <w:rPr>
          <w:rFonts w:ascii="Times New Roman" w:hAnsi="Times New Roman" w:cs="Times New Roman"/>
          <w:b/>
          <w:sz w:val="28"/>
          <w:szCs w:val="28"/>
        </w:rPr>
        <w:t xml:space="preserve"> оформления списка литературы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11001" w:rsidRPr="00CB474C" w:rsidRDefault="00211001" w:rsidP="0021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>
        <w:rPr>
          <w:rFonts w:ascii="Times New Roman" w:hAnsi="Times New Roman" w:cs="Times New Roman"/>
          <w:sz w:val="24"/>
          <w:szCs w:val="24"/>
        </w:rPr>
        <w:t>приводится в алфавитном порядке</w:t>
      </w:r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7A6D6C">
        <w:rPr>
          <w:rFonts w:ascii="Times New Roman" w:hAnsi="Times New Roman" w:cs="Times New Roman"/>
          <w:noProof/>
          <w:sz w:val="24"/>
          <w:szCs w:val="24"/>
        </w:rPr>
        <w:t>начала приводятся русскоязычные источники, затем – англоязычные, последними – источники на других языках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Pr="007A6D6C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Pr="00CB474C">
        <w:rPr>
          <w:rFonts w:ascii="Times New Roman" w:hAnsi="Times New Roman" w:cs="Times New Roman"/>
          <w:sz w:val="24"/>
          <w:szCs w:val="24"/>
        </w:rPr>
        <w:t xml:space="preserve"> по ГОСТ 7.0.100-2018 «Библиографическая запись. Библиографическое описание». </w:t>
      </w:r>
    </w:p>
    <w:p w:rsidR="00211001" w:rsidRPr="00CB474C" w:rsidRDefault="00211001" w:rsidP="0021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Сокращения в библиографическом описании выполняют по ГОСТ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7.0.12-2011 «Библиографическая запись. Сокращение слов и словосочетаний на русском языке»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и ГОСТ 7.11-2004 «Библиографическая запись. Сокращение слов и словосочетаний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на иностранных европейских языках». Не сокращаются: заглавия во всех областях описания, наименования мест изданий (городов). Все данные в библиографическом описании могут быть представлены в полной форме. </w:t>
      </w:r>
    </w:p>
    <w:p w:rsidR="00211001" w:rsidRDefault="00211001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В списке литературы р</w:t>
      </w:r>
      <w:r w:rsidRPr="005F454B">
        <w:rPr>
          <w:rFonts w:ascii="Times New Roman" w:hAnsi="Times New Roman"/>
          <w:noProof/>
          <w:sz w:val="24"/>
          <w:szCs w:val="24"/>
        </w:rPr>
        <w:t>екомендуется использовать научные издания за последние 5 лет, а именно: статьи из сборников материалов конференций, сборников научных трудов, научных журналов; монографии; диссертации; авторефераты диссертаций и пр.</w:t>
      </w:r>
      <w:proofErr w:type="gramEnd"/>
      <w:r w:rsidRPr="005F454B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454B">
        <w:rPr>
          <w:rFonts w:ascii="Times New Roman" w:hAnsi="Times New Roman"/>
          <w:noProof/>
          <w:sz w:val="24"/>
          <w:szCs w:val="24"/>
        </w:rPr>
        <w:t>Учебные издания,</w:t>
      </w:r>
      <w:r w:rsidRPr="005F454B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454B">
        <w:rPr>
          <w:rFonts w:ascii="Times New Roman" w:eastAsia="TimesNewRomanPS-ItalicMT" w:hAnsi="Times New Roman" w:cs="Times New Roman"/>
          <w:iCs/>
          <w:sz w:val="24"/>
          <w:szCs w:val="24"/>
        </w:rPr>
        <w:t>произведения художественной литературы</w:t>
      </w:r>
      <w:r w:rsidRPr="005F454B">
        <w:rPr>
          <w:rFonts w:ascii="Times New Roman" w:eastAsia="TimesNewRomanPSMT" w:hAnsi="Times New Roman" w:cs="Times New Roman"/>
          <w:iCs/>
          <w:sz w:val="24"/>
          <w:szCs w:val="24"/>
        </w:rPr>
        <w:t>,</w:t>
      </w:r>
      <w:r w:rsidRPr="005F454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5F454B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воспоминания, дневники </w:t>
      </w:r>
      <w:r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br/>
      </w:r>
      <w:r w:rsidRPr="005F454B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и пр</w:t>
      </w:r>
      <w:r w:rsidRPr="005F454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. </w:t>
      </w:r>
      <w:r w:rsidRPr="005F454B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также включаются в список литературы</w:t>
      </w:r>
      <w:r w:rsidRPr="005F454B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. </w:t>
      </w:r>
    </w:p>
    <w:p w:rsidR="00211001" w:rsidRPr="006060A6" w:rsidRDefault="00211001" w:rsidP="0021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6060A6">
        <w:rPr>
          <w:rFonts w:ascii="Times New Roman" w:hAnsi="Times New Roman" w:cs="Times New Roman"/>
          <w:sz w:val="24"/>
          <w:szCs w:val="24"/>
        </w:rPr>
        <w:t xml:space="preserve">Не разрешается включать в список литературы учебные программы, архивные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6060A6">
        <w:rPr>
          <w:rFonts w:ascii="Times New Roman" w:hAnsi="Times New Roman" w:cs="Times New Roman"/>
          <w:sz w:val="24"/>
          <w:szCs w:val="24"/>
        </w:rPr>
        <w:t xml:space="preserve">и законодательные материалы, информационные сайты, не имеющие конкретного автора. Их следует оформлять в виде подстрочных сносок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612F9" w:rsidRPr="00CB474C">
        <w:rPr>
          <w:rFonts w:ascii="Times New Roman" w:hAnsi="Times New Roman" w:cs="Times New Roman"/>
          <w:sz w:val="24"/>
          <w:szCs w:val="24"/>
        </w:rPr>
        <w:t>по ГОСТ</w:t>
      </w:r>
      <w:r w:rsidR="00D61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2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612F9">
        <w:rPr>
          <w:rFonts w:ascii="Times New Roman" w:hAnsi="Times New Roman" w:cs="Times New Roman"/>
          <w:sz w:val="24"/>
          <w:szCs w:val="24"/>
        </w:rPr>
        <w:t> </w:t>
      </w:r>
      <w:r w:rsidR="00D612F9" w:rsidRPr="00CB474C">
        <w:rPr>
          <w:rFonts w:ascii="Times New Roman" w:hAnsi="Times New Roman" w:cs="Times New Roman"/>
          <w:sz w:val="24"/>
          <w:szCs w:val="24"/>
        </w:rPr>
        <w:t xml:space="preserve">7.0.5-2008 «Библиографическая </w:t>
      </w:r>
      <w:r w:rsidR="00D612F9" w:rsidRPr="0015176C">
        <w:rPr>
          <w:rFonts w:ascii="Times New Roman" w:hAnsi="Times New Roman" w:cs="Times New Roman"/>
          <w:sz w:val="24"/>
          <w:szCs w:val="24"/>
        </w:rPr>
        <w:t xml:space="preserve">ссылка. </w:t>
      </w:r>
      <w:proofErr w:type="gramStart"/>
      <w:r w:rsidR="00D612F9" w:rsidRPr="0015176C">
        <w:rPr>
          <w:rFonts w:ascii="Times New Roman" w:hAnsi="Times New Roman" w:cs="Times New Roman"/>
          <w:sz w:val="24"/>
          <w:szCs w:val="24"/>
        </w:rPr>
        <w:t>Общие требования и правила составления»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Подстрочные сноски используются также для комментариев или пояснений.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Книги с одним автором: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В примерах этого раздела приведены разные варианты описания издательства (один город и два издательства, несколько городов со своими издательствами, отсутствие сведений об издательстве).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Рябков В. М. Историография функций культурно-досуговых учреждений (вторая половина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74C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B474C">
        <w:rPr>
          <w:rFonts w:ascii="Times New Roman" w:hAnsi="Times New Roman" w:cs="Times New Roman"/>
          <w:sz w:val="24"/>
          <w:szCs w:val="24"/>
        </w:rPr>
        <w:t xml:space="preserve"> вв.)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особие / В. М. Рябков ; МГУКИ.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Изд-во МГУКИ, 2010. – 212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987-5-9772-0162-9.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При наличии сведений об издании: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Кузьмина С. Ф. История русской литературы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B474C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Поэзия Серебряного века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особие / С. Ф. Кузьмина. – 2-е изд. – Москва : Флинта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Наука, 2009. – 396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> 978-5-02-033000-9 (Наука).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При наличии серии: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Алешина Л. С. Ленинград и окрестности : справ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путеводитель / Л. С. Алешина. – 3-е изд.,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и доп. – Москва : Искусство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Лейпциг :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Эдицион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1990. – 479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(Памятники искусства Советского Союза).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5-210-00125-3.</w:t>
      </w:r>
      <w:proofErr w:type="gramEnd"/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Без издательства: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Симоненко В. Е. Схемы разводки в русских народных хорах и хороводах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графическое пособие / В.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74C">
        <w:rPr>
          <w:rFonts w:ascii="Times New Roman" w:hAnsi="Times New Roman" w:cs="Times New Roman"/>
          <w:sz w:val="24"/>
          <w:szCs w:val="24"/>
        </w:rPr>
        <w:t>Симоненко.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[б.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B474C">
        <w:rPr>
          <w:rFonts w:ascii="Times New Roman" w:hAnsi="Times New Roman" w:cs="Times New Roman"/>
          <w:sz w:val="24"/>
          <w:szCs w:val="24"/>
        </w:rPr>
        <w:t xml:space="preserve">и.], 1998. – 11 с. : ил. 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Книги с двумя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Бунатян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Г. Г. Прогулки по рекам и каналам Санкт-Петербурга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путеводитель / Г. </w:t>
      </w:r>
      <w:r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Бунатян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М. Г.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Чарная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Паритет, 2007. – 254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978-5-93437-164-8.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Kay S. Inside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Out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Students book : Upper intermediate / S. Kay, V. Jones.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Oxford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Macmillan Heinemann, 2001. – 160 p. – ISBN 0-333-75760-2.</w:t>
      </w:r>
    </w:p>
    <w:p w:rsidR="00545C42" w:rsidRPr="00D612F9" w:rsidRDefault="00545C42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4C">
        <w:rPr>
          <w:rFonts w:ascii="Times New Roman" w:hAnsi="Times New Roman" w:cs="Times New Roman"/>
          <w:b/>
          <w:sz w:val="24"/>
          <w:szCs w:val="24"/>
        </w:rPr>
        <w:lastRenderedPageBreak/>
        <w:t>Книги с тремя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Гриханов Ю. А. Библиотечные фонды: стратегия развития / Ю. А. Гриханов, Н. З. Стародубова, Н. И.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Хахалева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РГБ.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Пашков дом, 2008. – 143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> 978-5-7510-0404-0.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4C">
        <w:rPr>
          <w:rFonts w:ascii="Times New Roman" w:hAnsi="Times New Roman" w:cs="Times New Roman"/>
          <w:b/>
          <w:sz w:val="24"/>
          <w:szCs w:val="24"/>
        </w:rPr>
        <w:t>Книги с четырьмя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Описываются под заглавием. За косой чертой указывают всех авторов.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Информационно-библиографическая культура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особие / В. В. Брежнева, Т. В. Захарчук, А.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Грузова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М. И. Кий ;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2017. – 203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978-5-94708-243-2.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74C">
        <w:rPr>
          <w:rFonts w:ascii="Times New Roman" w:hAnsi="Times New Roman" w:cs="Times New Roman"/>
          <w:b/>
          <w:sz w:val="24"/>
          <w:szCs w:val="24"/>
        </w:rPr>
        <w:t>Книги с пятью и более авторами: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 xml:space="preserve">Описываются под заглавием. Допускается сокращать – перечислить первых 3-х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474C">
        <w:rPr>
          <w:rFonts w:ascii="Times New Roman" w:hAnsi="Times New Roman" w:cs="Times New Roman"/>
          <w:i/>
          <w:sz w:val="24"/>
          <w:szCs w:val="24"/>
        </w:rPr>
        <w:t>с обозначением [и др.]. Можно, если это необходимо, привести всех авторов.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Физическая культура и здоровый образ жизни : учеб. пособие / В. 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Кунарев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И. И.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Башмашникова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[и др.] ;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метод. об-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образования, Рос. гос.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ун-т им. А. И. Герцена.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Рос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ун-та им. А. И. Герцена, 2009. – 138 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978-5-8064-1465-7.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или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Физическая культура и здоровый образ жизни : учеб. пособие / В. 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Кунарев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И. И.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Башмашникова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В. Н.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Е. Н. Кораблева, А. А. Фроленков ;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метод.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образования, Рос. гос.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ун-т им. А. И. Герцена.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Рос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ун-та им. А. И. Герцена, 2009. – 138 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978-5-8064-1465-7.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Книги, описанные под заглавием (сборники под общим заглавием):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Знаменитые музеи-усадьбы России / сост. И. С.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Ненарокомова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АСТ-Пресс, 2010. – 383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978-5-462-00997-6.</w:t>
      </w:r>
      <w:proofErr w:type="gramEnd"/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74C">
        <w:rPr>
          <w:rFonts w:ascii="Times New Roman" w:hAnsi="Times New Roman" w:cs="Times New Roman"/>
          <w:sz w:val="24"/>
          <w:szCs w:val="24"/>
        </w:rPr>
        <w:t>Мир и война : очерки из истории рус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>ов. драматургии 1946–1980 гг. / РАН, Гос. ин-т искусствознания ; отв. ред. И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474C">
        <w:rPr>
          <w:rFonts w:ascii="Times New Roman" w:hAnsi="Times New Roman" w:cs="Times New Roman"/>
          <w:sz w:val="24"/>
          <w:szCs w:val="24"/>
        </w:rPr>
        <w:t>Л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474C">
        <w:rPr>
          <w:rFonts w:ascii="Times New Roman" w:hAnsi="Times New Roman" w:cs="Times New Roman"/>
          <w:sz w:val="24"/>
          <w:szCs w:val="24"/>
        </w:rPr>
        <w:t>Вишневская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B474C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, 2009. – 287 </w:t>
      </w:r>
      <w:r w:rsidRPr="00CB474C">
        <w:rPr>
          <w:rFonts w:ascii="Times New Roman" w:hAnsi="Times New Roman" w:cs="Times New Roman"/>
          <w:sz w:val="24"/>
          <w:szCs w:val="24"/>
        </w:rPr>
        <w:t>с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. – ISBN 978-5-9710-0237-6.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Work and </w:t>
      </w:r>
      <w:proofErr w:type="spellStart"/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Famili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Policies for a Changing Work Force.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Washington :</w:t>
      </w:r>
      <w:proofErr w:type="gram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Nat.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CB474C">
        <w:rPr>
          <w:rFonts w:ascii="Times New Roman" w:hAnsi="Times New Roman" w:cs="Times New Roman"/>
          <w:sz w:val="24"/>
          <w:szCs w:val="24"/>
        </w:rPr>
        <w:t xml:space="preserve">, 1991. – 260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474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0-309-04277-1.</w:t>
      </w:r>
      <w:proofErr w:type="gramEnd"/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Сборники без общего заглавия: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Толстой А. Н. Золотой ключик, или Приключения Буратино / А. Н. Толстой. Побежденный Карабас / Е. Я. Данько. Три толстяка / Ю. К.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Приключения маленького актера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Дом с волшебными окнами / Э. М.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Эмден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Правда, 1991. – 542 с.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М. О. Поэзия педагогики ; О действенном анализе пьесы и роли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особие / М. О.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; Рос. акад. театр. искусства.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ГИТИС, 2010. – 422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978-5-91328-067-1.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Тома многотомного издания: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Пастернак Б. Л. Полное собрание сочинений с приложениями. В. 11 т. Т. 7. Письма, 1905–1926 / Б. Л. Пастернак.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Слово /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Slovo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2005. – 823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5-85050-687-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474C">
        <w:rPr>
          <w:rFonts w:ascii="Times New Roman" w:hAnsi="Times New Roman" w:cs="Times New Roman"/>
          <w:sz w:val="24"/>
          <w:szCs w:val="24"/>
        </w:rPr>
        <w:t>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Ответственных лиц, не авторов, разрешено сокращать до первого [и др.]: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Хрестоматия по культурологии. Т. 1. Самосознание мировой культуры / ред. И. Ф.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Кефели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[и др.].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Изд-во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н-та МВД России, 1999. – 312 с.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5-86708-138-9.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lastRenderedPageBreak/>
        <w:t>Диссертации и авторефераты: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И. Е. Отечественная научно-вспомогательная литературная библиография (1917–1929 гг.): тенденции развития и организационные формы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наук : 05.25.03 /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Иван Евгеньевич ; науч. рук. О. Н. Ильина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Санкт-Петербург, 2010. – 361 с.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Елинер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И. Г. Развитие мультимедийной культуры в информационном обществе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… д-ра культурологии : 24.00.01 /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Елинер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Илья Григорьевич ;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Санкт-Петербург, 2010. – 34 с.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Словари и энциклопедии: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Новейший культурологический словарь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термины,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биогр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справки, иллюстрации / сост. В. Д.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Лихвар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Е. А. Подольская, Д. Е. Погорелый. – Ростов-на-Дону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Феникс, 2010. – 411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978-5-222-16480-8.</w:t>
      </w:r>
      <w:proofErr w:type="gramEnd"/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Новая Российская энциклопедия. В 12 т. Т. 8 (2).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Когезия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– Костариканцы / ред. А. Д. Некипелов.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Энциклопедия, 2011. – 480 с.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ил. – </w:t>
      </w:r>
      <w:proofErr w:type="gramStart"/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978-5-94802-9.</w:t>
      </w:r>
      <w:proofErr w:type="gramEnd"/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Стандарты: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7.0.100-2018. Библиографическая запись. Библиографическое описание. Общие требования и правила составления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дата введения 2019-07-01 / Федеральное агентство по техническому регулированию. – Изд. официальное.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2018. – 124 с.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Законодательные материалы: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Федеральный закон № 131-ФЗ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[принят Государственной Думой 16 сент. 2003 г. : одобрен Советом Федерации 24 сент. 2003 г.].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Проспект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Санкт-Петербург : Кодекс, 2017. – 158 с.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О библиотечном деле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Федеральный закон № 78-ФЗ от 29 дек. 1994 г.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принят Государственной Думой 23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1994 г. // Собрание законодательства Российской Федерации. – 1995. – № 1. – Ст. 2.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Статьи:</w:t>
      </w:r>
    </w:p>
    <w:p w:rsidR="00211001" w:rsidRPr="00CB474C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Порядок приведения авторов в статьях такой же, как в книгах.</w:t>
      </w:r>
    </w:p>
    <w:p w:rsidR="00211001" w:rsidRPr="005F454B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4B">
        <w:rPr>
          <w:rFonts w:ascii="Times New Roman" w:hAnsi="Times New Roman" w:cs="Times New Roman"/>
          <w:b/>
          <w:sz w:val="24"/>
          <w:szCs w:val="24"/>
        </w:rPr>
        <w:t>Статьи из книг: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Минкина В. А. Участие службы информации в рекламной деятельности / В. А. Минкина, Н. В. Рудакова // Справочник медицинского работника / ред. Р. С.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В. А. Минкина. – Санкт-Петербург, 2005. – С. 405-410.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В. А. Талант исследователя плюс </w:t>
      </w:r>
      <w:r w:rsidR="0075435A">
        <w:rPr>
          <w:rFonts w:ascii="Times New Roman" w:hAnsi="Times New Roman" w:cs="Times New Roman"/>
          <w:sz w:val="24"/>
          <w:szCs w:val="24"/>
        </w:rPr>
        <w:t>о</w:t>
      </w:r>
      <w:r w:rsidRPr="00CB474C">
        <w:rPr>
          <w:rFonts w:ascii="Times New Roman" w:hAnsi="Times New Roman" w:cs="Times New Roman"/>
          <w:sz w:val="24"/>
          <w:szCs w:val="24"/>
        </w:rPr>
        <w:t xml:space="preserve">птимизм / В.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«Лица необщим выраженьем…» / Г. В. Михеева. – Санкт-Петербург, 2010. – С. 352–354.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Э. Р. От документа – к ресурсу / Э. Р.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Современное библиотечно-информационное образование /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СПбГУКИ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, Библ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CB474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фак. – Санкт-Петербург, 2008. –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9. – С. 9–11.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Брежнева В. В. Профильная подготовка бакалавров библиотечно-информационной деятельности в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 В. В. Брежнева, М. Н. Колесникова, Д. А. Эльяшевич // Труды Санкт-Петербургского государственного института культуры. – Санкт-Петербург, 2015. – Т. 205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Непрерывное библиотечно-информационное образование.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474C">
        <w:rPr>
          <w:rFonts w:ascii="Times New Roman" w:hAnsi="Times New Roman" w:cs="Times New Roman"/>
          <w:sz w:val="24"/>
          <w:szCs w:val="24"/>
        </w:rPr>
        <w:t>С. 24–31.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Может быть (не является обязательным элементом для статей) приведено издательство: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Р. С. О тенденциях развития электронных изданий / Р. С.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Книга. Исследования и материалы. – Москва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Наука, 2007. – Сб. 87, ч. 2. – С. 17–29.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lastRenderedPageBreak/>
        <w:t>Статьи из журналов и газет: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Ивонина Л. И. Придворная жизнь в эпоху Карла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474C">
        <w:rPr>
          <w:rFonts w:ascii="Times New Roman" w:hAnsi="Times New Roman" w:cs="Times New Roman"/>
          <w:sz w:val="24"/>
          <w:szCs w:val="24"/>
        </w:rPr>
        <w:t xml:space="preserve"> Стюарта / Л. И. Ивонина // Вопросы истории. – 2010. – № 11. – С. 110–123.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Сысоева Е. А. Роль библиотечного фонда в формировании правовой, технологической и графической культуры школьников и студентов / Е. А. Сысоева, М. В.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Непобедный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Библиотековедение. – 2010. – № 2. – С. 28–33.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Модель активной электронной библиотеки университета на основе сервиса опережения запроса / Р.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О. И. Бабина, М. М.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Цветочкина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Научные и технические библиотеки.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474C">
        <w:rPr>
          <w:rFonts w:ascii="Times New Roman" w:hAnsi="Times New Roman" w:cs="Times New Roman"/>
          <w:sz w:val="24"/>
          <w:szCs w:val="24"/>
        </w:rPr>
        <w:t>. – № 5. – С. 49–66.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Выборы вице-президентов РБА: позиции кандидатов / Н. Н.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Квелидзе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-Кузнецова, И. Б. Михнова, Р.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[и др.] // Университетская книга. – 2019. – № 3. – С. 20–29.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Goldina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O. The Establishment of an Enterprise Information Service: The Case of the ECI Telecom Company / O.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Goldina</w:t>
      </w:r>
      <w:proofErr w:type="spellEnd"/>
      <w:r w:rsidRPr="00CB474C">
        <w:rPr>
          <w:rFonts w:ascii="Times New Roman" w:hAnsi="Times New Roman" w:cs="Times New Roman"/>
          <w:sz w:val="24"/>
          <w:szCs w:val="24"/>
          <w:lang w:val="en-US"/>
        </w:rPr>
        <w:t xml:space="preserve"> // Scientific and technical information processing. – 2009. – Vol. 36, № 2. – P. 112–115.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Статья опубликована в нескольких номерах журнала: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Воловник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А. Эффект Бильбао /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Воловник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// Мир музея. – 2018. – № 8. – С. 48–49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CB474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№ 9. – С. 44–46. 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Статья из газеты: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Хохрякова С. Просто жить: итоги кинофестиваля «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CB474C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» / С. Хохрякова // Культура. – 2010.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474C">
        <w:rPr>
          <w:rFonts w:ascii="Times New Roman" w:hAnsi="Times New Roman" w:cs="Times New Roman"/>
          <w:sz w:val="24"/>
          <w:szCs w:val="24"/>
        </w:rPr>
        <w:t>23 дек. – С. 8.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 xml:space="preserve">Этот раздел в новом ГОСТе существенно изменен. Отменен ряд элементов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474C">
        <w:rPr>
          <w:rFonts w:ascii="Times New Roman" w:hAnsi="Times New Roman" w:cs="Times New Roman"/>
          <w:i/>
          <w:sz w:val="24"/>
          <w:szCs w:val="24"/>
        </w:rPr>
        <w:t xml:space="preserve">(не приводятся специфические сведения о виде ресурса, примечания о заглавии теперь есть только в описании дисков). Перед электронным адресом приводится аббревиатура </w:t>
      </w:r>
      <w:r w:rsidRPr="00CB474C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i/>
          <w:sz w:val="24"/>
          <w:szCs w:val="24"/>
        </w:rPr>
        <w:t xml:space="preserve">. После адреса обязательно указывать дату обращения к ресурсу. Примечание «Режим доступа» осталось только для указания особенностей доступа к ресурсам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B474C">
        <w:rPr>
          <w:rFonts w:ascii="Times New Roman" w:hAnsi="Times New Roman" w:cs="Times New Roman"/>
          <w:i/>
          <w:sz w:val="24"/>
          <w:szCs w:val="24"/>
        </w:rPr>
        <w:t>(по подписке, в локальной сети и т.</w:t>
      </w:r>
      <w:r w:rsidR="00716491">
        <w:rPr>
          <w:rFonts w:ascii="Times New Roman" w:hAnsi="Times New Roman" w:cs="Times New Roman"/>
          <w:i/>
          <w:sz w:val="24"/>
          <w:szCs w:val="24"/>
        </w:rPr>
        <w:t> </w:t>
      </w:r>
      <w:r w:rsidRPr="00CB474C">
        <w:rPr>
          <w:rFonts w:ascii="Times New Roman" w:hAnsi="Times New Roman" w:cs="Times New Roman"/>
          <w:i/>
          <w:sz w:val="24"/>
          <w:szCs w:val="24"/>
        </w:rPr>
        <w:t>п.).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Сайты в сети интернет: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Российская государственная библиотека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официальный сайт. – Москва, 1999 – .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rsl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26.06.2019).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официальный сайт. – Москва. – Обновляется в течение суток.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19.02.2018).</w:t>
      </w:r>
    </w:p>
    <w:p w:rsidR="00211001" w:rsidRPr="00957699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699">
        <w:rPr>
          <w:rFonts w:ascii="Times New Roman" w:hAnsi="Times New Roman" w:cs="Times New Roman"/>
          <w:b/>
          <w:sz w:val="24"/>
          <w:szCs w:val="24"/>
        </w:rPr>
        <w:t>Статьи с сайтов: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Порядок присвоения номера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B474C">
        <w:rPr>
          <w:rFonts w:ascii="Times New Roman" w:hAnsi="Times New Roman" w:cs="Times New Roman"/>
          <w:sz w:val="24"/>
          <w:szCs w:val="24"/>
        </w:rPr>
        <w:t xml:space="preserve"> // Российская книжная палата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 w:rsidRPr="00E4189C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Pr="00CB474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4189C">
        <w:rPr>
          <w:rStyle w:val="a4"/>
          <w:rFonts w:ascii="Times New Roman" w:hAnsi="Times New Roman" w:cs="Times New Roman"/>
          <w:i w:val="0"/>
          <w:sz w:val="24"/>
          <w:szCs w:val="24"/>
        </w:rPr>
        <w:t>[сайт].</w:t>
      </w:r>
      <w:r w:rsidRPr="00CB474C">
        <w:rPr>
          <w:rFonts w:ascii="Times New Roman" w:hAnsi="Times New Roman" w:cs="Times New Roman"/>
          <w:sz w:val="24"/>
          <w:szCs w:val="24"/>
        </w:rPr>
        <w:t xml:space="preserve"> – 2018.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545C42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545C42">
        <w:rPr>
          <w:rFonts w:ascii="Times New Roman" w:hAnsi="Times New Roman" w:cs="Times New Roman"/>
          <w:sz w:val="24"/>
          <w:szCs w:val="24"/>
          <w:lang w:val="en-US"/>
        </w:rPr>
        <w:t>bookchamber</w:t>
      </w:r>
      <w:proofErr w:type="spellEnd"/>
      <w:r w:rsidRPr="00545C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5C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5C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5C42">
        <w:rPr>
          <w:rFonts w:ascii="Times New Roman" w:hAnsi="Times New Roman" w:cs="Times New Roman"/>
          <w:sz w:val="24"/>
          <w:szCs w:val="24"/>
          <w:lang w:val="en-US"/>
        </w:rPr>
        <w:t>isbn</w:t>
      </w:r>
      <w:proofErr w:type="spellEnd"/>
      <w:r w:rsidRPr="00545C42">
        <w:rPr>
          <w:rFonts w:ascii="Times New Roman" w:hAnsi="Times New Roman" w:cs="Times New Roman"/>
          <w:sz w:val="24"/>
          <w:szCs w:val="24"/>
        </w:rPr>
        <w:t>.</w:t>
      </w:r>
      <w:r w:rsidRPr="00545C42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957699">
        <w:rPr>
          <w:rFonts w:ascii="Times New Roman" w:hAnsi="Times New Roman" w:cs="Times New Roman"/>
          <w:sz w:val="24"/>
          <w:szCs w:val="24"/>
        </w:rPr>
        <w:t xml:space="preserve"> </w:t>
      </w:r>
      <w:r w:rsidRPr="00CB474C">
        <w:rPr>
          <w:rFonts w:ascii="Times New Roman" w:hAnsi="Times New Roman" w:cs="Times New Roman"/>
          <w:sz w:val="24"/>
          <w:szCs w:val="24"/>
        </w:rPr>
        <w:t>(дата обращения: 22.05.2018).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Янина О. Н. Особенности функционирования и развития рынка акций в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474C">
        <w:rPr>
          <w:rFonts w:ascii="Times New Roman" w:hAnsi="Times New Roman" w:cs="Times New Roman"/>
          <w:sz w:val="24"/>
          <w:szCs w:val="24"/>
        </w:rPr>
        <w:t xml:space="preserve">и за рубежом / О. Н. Янина, А. А. Федосеева // Социальные науки: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CB474C">
        <w:rPr>
          <w:rFonts w:ascii="Times New Roman" w:hAnsi="Times New Roman" w:cs="Times New Roman"/>
          <w:sz w:val="24"/>
          <w:szCs w:val="24"/>
        </w:rPr>
        <w:t>-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sciens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. – 2018. – № 1.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academymanag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CB47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Yanina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Fedoseeva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_2.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04.06.2018).</w:t>
      </w:r>
    </w:p>
    <w:p w:rsidR="00211001" w:rsidRPr="00C74BB0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BB0">
        <w:rPr>
          <w:rFonts w:ascii="Times New Roman" w:hAnsi="Times New Roman" w:cs="Times New Roman"/>
          <w:b/>
          <w:sz w:val="24"/>
          <w:szCs w:val="24"/>
        </w:rPr>
        <w:t>Книги из ЭБС:</w:t>
      </w:r>
    </w:p>
    <w:p w:rsidR="00211001" w:rsidRPr="00CB474C" w:rsidRDefault="00211001" w:rsidP="002110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Омельяненко Е. В.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учебное пособие / Е. В. Омельяненко. – 4-е изд., стер.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Планета музыки, 2017. – 104 с. – ISBN 978-5-8114-1642-4 // Электронно-библиотечная система «Лань»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[сайт]. – URL: https://e.lanbook.com/book/92657 (дата обращения: 25.10.2019). – Режим доступа: для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История Отечества</w:t>
      </w:r>
      <w:proofErr w:type="gram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/ О. Д. </w:t>
      </w:r>
      <w:proofErr w:type="spell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Исхакова</w:t>
      </w:r>
      <w:proofErr w:type="spell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 А. Крупа, С. С. Пай [и др.] ; под редакцией Е. П. Супруновой, Г. А. Трифоновой. – Саратов</w:t>
      </w:r>
      <w:proofErr w:type="gram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Вузовское образование, 2020. – 777 c. – ISBN 978-5-4487-0607-3 // Электронно-библиотечная система IPR BOOKS</w:t>
      </w:r>
      <w:proofErr w:type="gram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– URL: http://www.iprbookshop.ru/88497.html (дата обращения: 25.10.2019). – Режим доступа: для </w:t>
      </w:r>
      <w:proofErr w:type="spellStart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</w:t>
      </w:r>
      <w:proofErr w:type="spellEnd"/>
      <w:r w:rsidRPr="00CB4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211001" w:rsidRPr="00C74BB0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BB0">
        <w:rPr>
          <w:rFonts w:ascii="Times New Roman" w:hAnsi="Times New Roman" w:cs="Times New Roman"/>
          <w:b/>
          <w:sz w:val="24"/>
          <w:szCs w:val="24"/>
        </w:rPr>
        <w:t xml:space="preserve">Книги из Электронной библиотеки </w:t>
      </w:r>
      <w:proofErr w:type="spellStart"/>
      <w:r w:rsidRPr="00C74BB0">
        <w:rPr>
          <w:rFonts w:ascii="Times New Roman" w:hAnsi="Times New Roman" w:cs="Times New Roman"/>
          <w:b/>
          <w:sz w:val="24"/>
          <w:szCs w:val="24"/>
        </w:rPr>
        <w:t>СПбГИК</w:t>
      </w:r>
      <w:proofErr w:type="spellEnd"/>
      <w:r w:rsidRPr="00C74BB0">
        <w:rPr>
          <w:rFonts w:ascii="Times New Roman" w:hAnsi="Times New Roman" w:cs="Times New Roman"/>
          <w:b/>
          <w:sz w:val="24"/>
          <w:szCs w:val="24"/>
        </w:rPr>
        <w:t>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 xml:space="preserve">Бородина В. 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Читателеведение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: наука, образование, практика / В. А. Бородина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ред., авт. предисл. Г. В.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spbguki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/955621/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26.06.2019).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Информационно-библиографическая культура : учеб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особие / В. В. Брежнева, Т. В. Захарчук, А. А.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Грузова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М. И. Кий ;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 xml:space="preserve">, 2017. –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B474C">
        <w:rPr>
          <w:rFonts w:ascii="Times New Roman" w:hAnsi="Times New Roman" w:cs="Times New Roman"/>
          <w:sz w:val="24"/>
          <w:szCs w:val="24"/>
        </w:rPr>
        <w:t xml:space="preserve">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B47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spbguki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47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/708668063/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CB474C">
        <w:rPr>
          <w:rFonts w:ascii="Times New Roman" w:hAnsi="Times New Roman" w:cs="Times New Roman"/>
          <w:sz w:val="24"/>
          <w:szCs w:val="24"/>
        </w:rPr>
        <w:t xml:space="preserve"> (дата обращения: 27.06.2019).</w:t>
      </w:r>
    </w:p>
    <w:p w:rsidR="00211001" w:rsidRPr="00C74BB0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BB0">
        <w:rPr>
          <w:rFonts w:ascii="Times New Roman" w:hAnsi="Times New Roman" w:cs="Times New Roman"/>
          <w:b/>
          <w:sz w:val="24"/>
          <w:szCs w:val="24"/>
        </w:rPr>
        <w:t>Электронные ресурсы в локальной сети: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Иллюстрация детской книги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учебное пособие / авт.-сост. И. Г. Фоменко, И. Ф. 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Заманова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– Белгород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БГИИК, 2019. – 64 с. – Режим доступа: локальная сеть БГИИК.</w:t>
      </w:r>
    </w:p>
    <w:p w:rsidR="00211001" w:rsidRPr="004A3168" w:rsidRDefault="00211001" w:rsidP="0021100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3168">
        <w:rPr>
          <w:rFonts w:ascii="Times New Roman" w:hAnsi="Times New Roman" w:cs="Times New Roman"/>
          <w:b/>
          <w:sz w:val="24"/>
          <w:szCs w:val="24"/>
        </w:rPr>
        <w:t>Диски:</w:t>
      </w:r>
    </w:p>
    <w:p w:rsidR="00211001" w:rsidRPr="00CB474C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74C">
        <w:rPr>
          <w:rFonts w:ascii="Times New Roman" w:hAnsi="Times New Roman" w:cs="Times New Roman"/>
          <w:sz w:val="24"/>
          <w:szCs w:val="24"/>
        </w:rPr>
        <w:t>Менеджмент качества и деятельность библиотек / Ком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 культуре Санкт-Петербурга, Центр. гор.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б-ка им. В. В. Маяковского. – Санкт-Петербург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ор.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б-ка им. В. В. Маяковского, 2009. – 1 электрон. опт. диск (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B474C">
        <w:rPr>
          <w:rFonts w:ascii="Times New Roman" w:hAnsi="Times New Roman" w:cs="Times New Roman"/>
          <w:sz w:val="24"/>
          <w:szCs w:val="24"/>
        </w:rPr>
        <w:t>-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CB474C">
        <w:rPr>
          <w:rFonts w:ascii="Times New Roman" w:hAnsi="Times New Roman" w:cs="Times New Roman"/>
          <w:sz w:val="24"/>
          <w:szCs w:val="24"/>
        </w:rPr>
        <w:t>). – Систем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74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B474C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CB474C">
        <w:rPr>
          <w:rFonts w:ascii="Times New Roman" w:hAnsi="Times New Roman" w:cs="Times New Roman"/>
          <w:sz w:val="24"/>
          <w:szCs w:val="24"/>
        </w:rPr>
        <w:t xml:space="preserve">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CB474C">
        <w:rPr>
          <w:rFonts w:ascii="Times New Roman" w:hAnsi="Times New Roman" w:cs="Times New Roman"/>
          <w:sz w:val="24"/>
          <w:szCs w:val="24"/>
        </w:rPr>
        <w:t xml:space="preserve">, </w:t>
      </w:r>
      <w:r w:rsidRPr="00CB474C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B474C">
        <w:rPr>
          <w:rFonts w:ascii="Times New Roman" w:hAnsi="Times New Roman" w:cs="Times New Roman"/>
          <w:sz w:val="24"/>
          <w:szCs w:val="24"/>
        </w:rPr>
        <w:t xml:space="preserve"> 95 и выше. – </w:t>
      </w:r>
      <w:proofErr w:type="spellStart"/>
      <w:r w:rsidRPr="00CB474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CB474C">
        <w:rPr>
          <w:rFonts w:ascii="Times New Roman" w:hAnsi="Times New Roman" w:cs="Times New Roman"/>
          <w:sz w:val="24"/>
          <w:szCs w:val="24"/>
        </w:rPr>
        <w:t>. с контейнера.</w:t>
      </w:r>
    </w:p>
    <w:p w:rsidR="00211001" w:rsidRDefault="00211001" w:rsidP="00211001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11001" w:rsidRPr="004A3168" w:rsidRDefault="00211001" w:rsidP="00211001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A3168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211001" w:rsidRPr="00852AAF" w:rsidRDefault="00211001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74C">
        <w:rPr>
          <w:rFonts w:ascii="Times New Roman" w:hAnsi="Times New Roman" w:cs="Times New Roman"/>
          <w:i/>
          <w:sz w:val="24"/>
          <w:szCs w:val="24"/>
        </w:rPr>
        <w:t>В ГОСТ 7.0.100-2018 отменен элемент «Общее обозначение материала» ([Ноты], [Электронный ресурс] и т.</w:t>
      </w:r>
      <w:r w:rsidR="00716491">
        <w:rPr>
          <w:rFonts w:ascii="Times New Roman" w:hAnsi="Times New Roman" w:cs="Times New Roman"/>
          <w:i/>
          <w:sz w:val="24"/>
          <w:szCs w:val="24"/>
        </w:rPr>
        <w:t> </w:t>
      </w:r>
      <w:bookmarkStart w:id="0" w:name="_GoBack"/>
      <w:bookmarkEnd w:id="0"/>
      <w:r w:rsidRPr="00CB474C">
        <w:rPr>
          <w:rFonts w:ascii="Times New Roman" w:hAnsi="Times New Roman" w:cs="Times New Roman"/>
          <w:i/>
          <w:sz w:val="24"/>
          <w:szCs w:val="24"/>
        </w:rPr>
        <w:t>п.), для аналогичных сведений введена новая 9-я область описания «Область вида содержания и средства доступа» (раздел 5.10). Для обозначения каждого элемента области используют специальные термины. Например, ноты в этой области обозначены: Музыка (знаковая)</w:t>
      </w:r>
      <w:proofErr w:type="gramStart"/>
      <w:r w:rsidRPr="00CB474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B474C">
        <w:rPr>
          <w:rFonts w:ascii="Times New Roman" w:hAnsi="Times New Roman" w:cs="Times New Roman"/>
          <w:i/>
          <w:sz w:val="24"/>
          <w:szCs w:val="24"/>
        </w:rPr>
        <w:t xml:space="preserve"> непосредственная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52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BAF">
        <w:rPr>
          <w:rFonts w:ascii="Times New Roman" w:hAnsi="Times New Roman" w:cs="Times New Roman"/>
          <w:b/>
          <w:i/>
          <w:sz w:val="24"/>
          <w:szCs w:val="24"/>
        </w:rPr>
        <w:t>Применение этой области в списках литературы не является обязательным.</w:t>
      </w:r>
    </w:p>
    <w:p w:rsidR="00683377" w:rsidRPr="00852AAF" w:rsidRDefault="00683377" w:rsidP="00211001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83377" w:rsidRPr="008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7"/>
    <w:rsid w:val="000005B3"/>
    <w:rsid w:val="00027043"/>
    <w:rsid w:val="00040319"/>
    <w:rsid w:val="00054F0D"/>
    <w:rsid w:val="000D574B"/>
    <w:rsid w:val="000F506F"/>
    <w:rsid w:val="00132226"/>
    <w:rsid w:val="0014487C"/>
    <w:rsid w:val="00194055"/>
    <w:rsid w:val="00197B58"/>
    <w:rsid w:val="001B6FBD"/>
    <w:rsid w:val="001F358B"/>
    <w:rsid w:val="00211001"/>
    <w:rsid w:val="00275309"/>
    <w:rsid w:val="002D585B"/>
    <w:rsid w:val="002D72C4"/>
    <w:rsid w:val="002F259A"/>
    <w:rsid w:val="00313856"/>
    <w:rsid w:val="003451F7"/>
    <w:rsid w:val="003D5B03"/>
    <w:rsid w:val="00435CAA"/>
    <w:rsid w:val="00497460"/>
    <w:rsid w:val="004A46C5"/>
    <w:rsid w:val="004B771C"/>
    <w:rsid w:val="00512EB1"/>
    <w:rsid w:val="00531D84"/>
    <w:rsid w:val="00545C42"/>
    <w:rsid w:val="00566417"/>
    <w:rsid w:val="005716D1"/>
    <w:rsid w:val="006132F3"/>
    <w:rsid w:val="00654092"/>
    <w:rsid w:val="006613FE"/>
    <w:rsid w:val="00665E8A"/>
    <w:rsid w:val="006721C2"/>
    <w:rsid w:val="0067466B"/>
    <w:rsid w:val="0068069E"/>
    <w:rsid w:val="00683377"/>
    <w:rsid w:val="00702C6D"/>
    <w:rsid w:val="00716491"/>
    <w:rsid w:val="00731288"/>
    <w:rsid w:val="007337EA"/>
    <w:rsid w:val="007534BC"/>
    <w:rsid w:val="0075435A"/>
    <w:rsid w:val="007729F0"/>
    <w:rsid w:val="00852AAF"/>
    <w:rsid w:val="00883EFF"/>
    <w:rsid w:val="008C322B"/>
    <w:rsid w:val="00902FE3"/>
    <w:rsid w:val="00907C59"/>
    <w:rsid w:val="00945165"/>
    <w:rsid w:val="00965408"/>
    <w:rsid w:val="0098227B"/>
    <w:rsid w:val="009B10DB"/>
    <w:rsid w:val="009D30E8"/>
    <w:rsid w:val="00A37C2C"/>
    <w:rsid w:val="00A82948"/>
    <w:rsid w:val="00A926A3"/>
    <w:rsid w:val="00AE4784"/>
    <w:rsid w:val="00B13232"/>
    <w:rsid w:val="00B17309"/>
    <w:rsid w:val="00B42F24"/>
    <w:rsid w:val="00B679F9"/>
    <w:rsid w:val="00B741E9"/>
    <w:rsid w:val="00C006AD"/>
    <w:rsid w:val="00C20FEC"/>
    <w:rsid w:val="00C55037"/>
    <w:rsid w:val="00C73A5A"/>
    <w:rsid w:val="00C83C88"/>
    <w:rsid w:val="00CA1D99"/>
    <w:rsid w:val="00CA2DA1"/>
    <w:rsid w:val="00CB474C"/>
    <w:rsid w:val="00D1357C"/>
    <w:rsid w:val="00D612F9"/>
    <w:rsid w:val="00D85EBE"/>
    <w:rsid w:val="00D96A08"/>
    <w:rsid w:val="00DC476B"/>
    <w:rsid w:val="00E36A8F"/>
    <w:rsid w:val="00E4189C"/>
    <w:rsid w:val="00E451A7"/>
    <w:rsid w:val="00E454F0"/>
    <w:rsid w:val="00E57C2F"/>
    <w:rsid w:val="00E656DD"/>
    <w:rsid w:val="00E86B7D"/>
    <w:rsid w:val="00F3580B"/>
    <w:rsid w:val="00F62636"/>
    <w:rsid w:val="00F711A2"/>
    <w:rsid w:val="00FB64B1"/>
    <w:rsid w:val="00FC0AD0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BE"/>
    <w:rPr>
      <w:color w:val="0000FF" w:themeColor="hyperlink"/>
      <w:u w:val="single"/>
    </w:rPr>
  </w:style>
  <w:style w:type="character" w:styleId="a4">
    <w:name w:val="Emphasis"/>
    <w:uiPriority w:val="20"/>
    <w:qFormat/>
    <w:rsid w:val="007534BC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2D72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EBE"/>
    <w:rPr>
      <w:color w:val="0000FF" w:themeColor="hyperlink"/>
      <w:u w:val="single"/>
    </w:rPr>
  </w:style>
  <w:style w:type="character" w:styleId="a4">
    <w:name w:val="Emphasis"/>
    <w:uiPriority w:val="20"/>
    <w:qFormat/>
    <w:rsid w:val="007534BC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2D7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2B83-4270-46AF-A847-B2E14552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Пилипенко</dc:creator>
  <cp:lastModifiedBy>Инна</cp:lastModifiedBy>
  <cp:revision>77</cp:revision>
  <dcterms:created xsi:type="dcterms:W3CDTF">2019-10-18T06:16:00Z</dcterms:created>
  <dcterms:modified xsi:type="dcterms:W3CDTF">2020-05-06T07:19:00Z</dcterms:modified>
</cp:coreProperties>
</file>