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4823"/>
      </w:tblGrid>
      <w:tr w:rsidR="00797646" w:rsidRPr="00403C81" w:rsidTr="00B57DC0">
        <w:tc>
          <w:tcPr>
            <w:tcW w:w="4823" w:type="dxa"/>
          </w:tcPr>
          <w:p w:rsidR="00797646" w:rsidRPr="008F3AEC" w:rsidRDefault="00797646" w:rsidP="00B57DC0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797646" w:rsidRPr="008F3AEC" w:rsidRDefault="00797646" w:rsidP="00B57DC0">
            <w:pPr>
              <w:pStyle w:val="af3"/>
              <w:rPr>
                <w:b/>
                <w:sz w:val="22"/>
                <w:lang w:val="ru-RU"/>
              </w:rPr>
            </w:pPr>
          </w:p>
        </w:tc>
      </w:tr>
    </w:tbl>
    <w:p w:rsidR="00452245" w:rsidRDefault="00452245" w:rsidP="00797646">
      <w:pPr>
        <w:pStyle w:val="af3"/>
        <w:rPr>
          <w:b/>
          <w:sz w:val="24"/>
          <w:szCs w:val="24"/>
          <w:lang w:val="ru-RU"/>
        </w:rPr>
      </w:pPr>
    </w:p>
    <w:p w:rsidR="00797646" w:rsidRPr="008F3AEC" w:rsidRDefault="00797646" w:rsidP="00797646">
      <w:pPr>
        <w:pStyle w:val="af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797646" w:rsidRPr="008F3AEC" w:rsidRDefault="00797646" w:rsidP="00797646">
      <w:pPr>
        <w:pStyle w:val="af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</w:t>
      </w:r>
      <w:r w:rsidR="00452245">
        <w:rPr>
          <w:b/>
          <w:sz w:val="24"/>
          <w:szCs w:val="24"/>
          <w:lang w:val="ru-RU"/>
        </w:rPr>
        <w:t>образовательных</w:t>
      </w:r>
      <w:r w:rsidRPr="008F3AEC">
        <w:rPr>
          <w:b/>
          <w:sz w:val="24"/>
          <w:szCs w:val="24"/>
          <w:lang w:val="ru-RU"/>
        </w:rPr>
        <w:t xml:space="preserve"> учреждений Белгородской области </w:t>
      </w:r>
    </w:p>
    <w:p w:rsidR="00797646" w:rsidRPr="008F3AEC" w:rsidRDefault="00797646" w:rsidP="00797646">
      <w:pPr>
        <w:pStyle w:val="af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 должности «педагог-психолог», «психолог»</w:t>
      </w:r>
    </w:p>
    <w:p w:rsidR="00797646" w:rsidRPr="00452245" w:rsidRDefault="00797646" w:rsidP="00797646">
      <w:pPr>
        <w:pStyle w:val="af3"/>
        <w:jc w:val="left"/>
        <w:rPr>
          <w:sz w:val="36"/>
          <w:lang w:val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631"/>
        <w:gridCol w:w="2585"/>
        <w:gridCol w:w="1555"/>
        <w:gridCol w:w="162"/>
        <w:gridCol w:w="16"/>
        <w:gridCol w:w="1558"/>
        <w:gridCol w:w="144"/>
        <w:gridCol w:w="1851"/>
        <w:gridCol w:w="1842"/>
        <w:gridCol w:w="18"/>
        <w:gridCol w:w="1501"/>
      </w:tblGrid>
      <w:tr w:rsidR="00797646" w:rsidRPr="00403C81" w:rsidTr="00F120A4">
        <w:trPr>
          <w:trHeight w:val="37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критерию</w:t>
            </w:r>
          </w:p>
        </w:tc>
      </w:tr>
      <w:tr w:rsidR="00797646" w:rsidRPr="008F3AEC" w:rsidTr="00F120A4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97646" w:rsidRPr="00403C81" w:rsidTr="00F120A4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D5085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Стабильные положительные результаты </w:t>
            </w:r>
            <w:r w:rsidRPr="008F3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(положительная динамика – для высшей категории</w:t>
            </w: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) освоения обучающимися образовательных программ по итогам мониторингов, проводимых организацией</w:t>
            </w:r>
          </w:p>
        </w:tc>
      </w:tr>
      <w:tr w:rsidR="00797646" w:rsidRPr="00403C81" w:rsidTr="00F120A4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 (воспитанников) с ОВЗ,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испытывающих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программ, в развитии и социальной адаптации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за аттестационный период, заверенная руководителем общеобразовательной организации (основание –журнал индивидуальных и групповых форм работы педагога-психолога). </w:t>
            </w:r>
            <w:r w:rsidRPr="008F3A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Анонимные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психолого-педагогические заключения по отдельным проблемам </w:t>
            </w:r>
          </w:p>
          <w:p w:rsidR="00797646" w:rsidRPr="008F3AEC" w:rsidRDefault="00797646" w:rsidP="00F120A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(1 индивидуальное, 1 групповое), заверенное руководителем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решение методического совета, педагогического совета образовательной организации об утверждении комплексной диагностической программы.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осуществляет.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психодиагности-ческих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(воспитанников) по запросам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педагогов, родителей,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администрации по отдельным проблемам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адаптации к новым образовательным условиям.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обследований отдельных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личности детей и обучающихся, в том числе с целью помощи в профориентации</w:t>
            </w:r>
            <w:r w:rsidR="001A0D38"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для педагогов-психологов, работающих в ОУ.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rPr>
                <w:u w:val="single"/>
                <w:lang w:val="ru-RU"/>
              </w:rPr>
            </w:pPr>
            <w:r w:rsidRPr="008F3AEC">
              <w:rPr>
                <w:lang w:val="ru-RU"/>
              </w:rPr>
              <w:t>Реализация комплексной психодиагнос-тической программы мониторинга личностных свойств и характеристик психического развития.</w:t>
            </w:r>
          </w:p>
        </w:tc>
      </w:tr>
      <w:tr w:rsidR="00797646" w:rsidRPr="00403C81" w:rsidTr="00F120A4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обучающихся  (воспитанников) с ОВЗ, испытывающих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 основных общеобразовательных программ, в развитии и социальной адаптации.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1A0D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руководителя организации о консультационной деятельности педагога-психолога по вопросам психолого-педагогического сопровождения детей с ОВЗ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осуществляет.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индивидуальных  или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5-11 классов с ОВЗ, 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по 2-3</w:t>
            </w:r>
            <w:r w:rsidR="001A0D38"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проблемам: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проблемы, проблемы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обучения, межличностных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взаимоотношений,</w:t>
            </w:r>
            <w:r w:rsidR="001A0D38"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профессиональ- ного самоопределения для педагогов-психологов ОУ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индивидуальных  или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консультаций для родителей (закон представит)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индивидуальных или групповых психологических консультаций для родителей/законных представителей и педагогов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по 2-3 основным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проблемам: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проблемы, проблемы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или групповых психологических консультаций обучающихся (воспитанников), родителей/законных представителей, администрации образователь-ной организации и педагогов по 2-3 психологичес-ким проблемам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воспитания и развития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обучающихся (воспитанников) с ОВЗ,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испытываю-щих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программ, развитии 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адаптации, проблемам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взаимоотно-шений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797646" w:rsidRPr="008F3AEC" w:rsidRDefault="00797646" w:rsidP="001A0D3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трудовом коллективе-</w:t>
            </w:r>
          </w:p>
        </w:tc>
      </w:tr>
      <w:tr w:rsidR="00797646" w:rsidRPr="00403C81" w:rsidTr="00F120A4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обучающихся (воспитанников) с ОВЗ, испытывающих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 основных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программ,    в развитии и социальной адаптации.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 аттестационный период о реализации и ее результатах педагогом-психологом комплексной программы, проекта образовательной среды для обучающихся с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особыми образовательными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потребностями, заверенная руководителем общеобразовательной организации (основание – журнал индивидуальных и групповых форм работы педагога-психолога).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осуществляет.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техник и приемов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развивающей работы,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интеллектуальной, эмоционально-волевой сферы,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процессов, снятие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тревожности, решение проблем в сфере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общения, преодоление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проблем в общении  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поведении с учетом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особенностей  детей  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совместно с педагогами, учителями-дефектологами, учителями-логопедами, социальными педагогами, психолого-педагогической коррекции отдельных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психическом развитии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детей и обучающихся,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отдельных нарушений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социализации 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адаптации.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проектирова-нии отдельных компонентов образователь-ной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  <w:t>среды- Для обучающихся с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особыми образователь-ными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ab/>
              <w:t>с педагогами, учителями-дефектологами, учителями-логопедами и социальными педагогами.</w:t>
            </w:r>
          </w:p>
        </w:tc>
      </w:tr>
      <w:tr w:rsidR="00797646" w:rsidRPr="00403C81" w:rsidTr="00F120A4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просвещение обучающихся  (воспитанников) с ОВЗ, испытывающих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 основных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мероприятий за аттестационный период с отметкой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образовательной организации о выполнении,  в том числе ссылки на электронные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размещенные на сайте организации, заверенный руководителем.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образовательно-го процесса о формах 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результатах своей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профессиональ-ной деятельности в рамках отдельных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мероприятий,  участие в педагогических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советах, родительских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собраниях.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Реализация системы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психологичес-кого просвещения обучающихся  (воспитанников) с ОВЗ,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="001A0D38"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и педагогов,  в том числе с использованием ИКТ.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Реализация системы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психологичес-кого просвещения обучающихся (воспитанников) с ОВЗ,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представи-телей), педагогов 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образователь-ных организаций с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современнымиисследова-ниями в области психического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развития-.адаптации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обучающихся (воспитанников), в том числе с использова-нием ИКТ.</w:t>
            </w:r>
          </w:p>
        </w:tc>
      </w:tr>
      <w:tr w:rsidR="00797646" w:rsidRPr="00403C81" w:rsidTr="00F120A4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в системе образовательного процесса.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 аттестационный период  о психологической диагностике  в системе образовательного процесса, заверенная руководителем общеобразовательной организации (основание –журнал индивидуальных и групповых форм работы педагога-психолога).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Программа и результаты скрининговых и мониторинговых психодиагностичес-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обследований за аттестационный период (2-3 года), экспертные заключения (</w:t>
            </w:r>
            <w:r w:rsidRPr="008F3AEC">
              <w:rPr>
                <w:rFonts w:ascii="Times New Roman" w:hAnsi="Times New Roman" w:cs="Times New Roman"/>
                <w:i/>
                <w:sz w:val="24"/>
                <w:szCs w:val="24"/>
              </w:rPr>
              <w:t>анонимные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), предназначенные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осуществляет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скрининговых и мониторинговых обследований 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обучающихся, выявление уровня 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комплексного психодиагностического обследования с целью предоставления психолого-педагогического заключения о психическом и социальном развитии обучающихся, предназначен-ные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для других специалистов, психолого-медико-педагогических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и консилиумов.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мониторингов (анализ динамики выявленных характеристик)  по выявлению интересов, склонностей, мотивации, личностных, характероло-гических и других особенностей, способносте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детей и обучающихся, предпосылок одаренности, в том числе с целью помощи в профориента-ции с применением ИКТ.</w:t>
            </w:r>
          </w:p>
        </w:tc>
      </w:tr>
      <w:tr w:rsidR="00797646" w:rsidRPr="00403C81" w:rsidTr="00F120A4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руководителя организации о консультационной деятельности педагога-психолога по вопросам психолого-педагогического сопровождения участников образовательных отношений (основание- журнал консультаций педагога-психолога за 2-3 года).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1418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индивидуально-го и группового психологичес-кого консультирова-ния, обучающихся, родителей (законных представителей) по различным проблемам взаимоотноше-ний с обучающимися, их развития, обучения, профессиональ-ного самоопределения</w:t>
            </w:r>
            <w:r w:rsidR="00B1418B" w:rsidRPr="008F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и группового психологического консультирования, обучающихся,  родителей (законных представителей), педагогов и администра-ции по проблемам в развитии, обучении, профессиональном самоопределении и другим, возникающим  вопросам.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и группового психологического консультирования в консультационных центрах на базе образовательных организациях, обучающихся,  родителей (законных представителей), педагогов и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администра-ции по проблемам в развитии, обучении, профессиональном самоопределении и другим, возникающим  вопросам.</w:t>
            </w:r>
          </w:p>
        </w:tc>
      </w:tr>
      <w:tr w:rsidR="00797646" w:rsidRPr="008F3AEC" w:rsidTr="00F120A4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 в системе образовательного процесса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организации о реализации педагогом-психологом плана коррекционно-развивающей работы, о разработке  и реализации  планов, комплексной программы.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осуществляет</w:t>
            </w:r>
          </w:p>
          <w:p w:rsidR="00797646" w:rsidRPr="008F3AEC" w:rsidRDefault="00797646" w:rsidP="00B57DC0">
            <w:pPr>
              <w:wordWrap w:val="0"/>
              <w:spacing w:before="100" w:after="100"/>
              <w:ind w:left="60" w:right="60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плановкоррекционно-развивающей работы,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детей.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планов по организации совместно с педагогами, учителями-дефектологами, учителями-логопедами, социальными педагогами психолого-педагогической коррекции, выявленных в психическом развитии детей и обучающихся недостатков, нарушений социализации и адаптации, а также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процедуры оценки ее результативнос-ти (отзывы, результаты психодиагностических замеров, экспертные оценки, деятельностные критерии и т.д.)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комплексных программпо созданию образователь-ной среды учреждения для различных категорий обучающихся с особыми образователь-ными потребностями, в том числе и одаренных обучающихся,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проектирова-ние и сопровожде-ниеиндивидуаль-ных образователь-ных маршрутов для обучающихся, в сотрудничест-ве с педагогами и администра-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</w:tc>
      </w:tr>
      <w:tr w:rsidR="00797646" w:rsidRPr="00403C81" w:rsidTr="00F120A4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в системе образовательного процесса.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План мероприятий за аттестационный период с отметкой администрации образовательной организации о выполнении, в том числе ссылки на электронные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материалы, размещенные  на  сайте организации, заверенный руководителем.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осуществляет.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Психологи-ческое просвещение носит единичную, фрагментар-ную форму работы.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повышения психологической компетентности обучающихся.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Реализация системы психологичес-кого просвещения родителей (законных представителей), детей и обучающихся (в том числе с использованием ИКТ).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системы информиро-вания педагогов, преподавате-лей, администрации образователь-ных организаций о формах и результатах своей профессио-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нальной деятельности, развитие  и укрепление позитивного имиджа профессии педагога-психолога (в том числе с использова-нием  ИКТ).</w:t>
            </w:r>
          </w:p>
        </w:tc>
      </w:tr>
      <w:tr w:rsidR="00797646" w:rsidRPr="00403C81" w:rsidTr="00F120A4">
        <w:trPr>
          <w:trHeight w:val="527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Стабильные </w:t>
            </w:r>
            <w:r w:rsidRPr="008F3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797646" w:rsidRPr="00403C81" w:rsidTr="00F120A4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6" w:rsidRPr="00403C81" w:rsidTr="00F120A4">
        <w:trPr>
          <w:trHeight w:val="527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(выявление и развитие  - для высшей категории) у обучающихся способностей к научной (интеллектуальной), творческой, </w:t>
            </w:r>
          </w:p>
          <w:p w:rsidR="00797646" w:rsidRPr="008F3AEC" w:rsidRDefault="00797646" w:rsidP="00D5085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физкультурно-спортивной деятельности (а также их участие в олимпиадах, конкурсах, фестивалях, соревнованиях - для высшей категории)</w:t>
            </w:r>
          </w:p>
        </w:tc>
      </w:tr>
      <w:tr w:rsidR="00797646" w:rsidRPr="00403C81" w:rsidTr="00F120A4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6" w:rsidRPr="00403C81" w:rsidTr="00F120A4">
        <w:trPr>
          <w:trHeight w:val="407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97646" w:rsidRPr="008F3AEC" w:rsidRDefault="00797646" w:rsidP="00D50852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F3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(в том числе экспериментальной и инновационной - для высшей категории)</w:t>
            </w:r>
          </w:p>
        </w:tc>
      </w:tr>
      <w:tr w:rsidR="00797646" w:rsidRPr="00403C81" w:rsidTr="00F120A4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Психологическое обеспечение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безопасности образовательной среды образовательной организации.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психологической поддержке детей, родителей, законных представителей, педагогов по повышению психолого-педагогической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компетентности с отметкой администрации образовательной организации о выполнении,  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заверенный руководителем.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осуществляет.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единичные мероприятия по повышению психолого-педагогической компетентности родителей (законных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представителей), педагогов, преподавателей и администрации образовательной организации.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 мероприятия по повышению психолого-педагогической компетентности родителей (законных представителей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 педагогов, преподавате-лей и администрации образователь-ной организации имеют системный характер.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Комплексная программа по повышению психолого-педагогической компетентно-сти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представителей), педагогов, преподавателей и администрации образователь-ной организации.</w:t>
            </w:r>
          </w:p>
        </w:tc>
      </w:tr>
      <w:tr w:rsidR="00797646" w:rsidRPr="008F3AEC" w:rsidTr="00F120A4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Приказ об участии организации или подтверждение о регистрации проекта в АИС. Приказ по организации, (списочный состав  участников стажировочной площадки).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участвует.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образовательного учреждения.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региональном уровне.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всероссийском уровне.</w:t>
            </w:r>
          </w:p>
        </w:tc>
      </w:tr>
      <w:tr w:rsidR="00797646" w:rsidRPr="008F3AEC" w:rsidTr="00F120A4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педагога-психолога. Работа в ПМПК и ПМПк, аттестационных комиссиях.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уровне ОУ.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региональном уровне.</w:t>
            </w:r>
          </w:p>
        </w:tc>
      </w:tr>
      <w:tr w:rsidR="00797646" w:rsidRPr="00403C81" w:rsidTr="00F120A4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педагога-психолога. Руководство профессиональным объединением, сопровождение педагогической практики студентов.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 аттестационный период, заверенная руководителем. Приказы, выписки из приказов.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Не участвует.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Руководство «Школой молодого педагога-психолога», творческой группой муниципальног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уровня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МО, работа в составе ПМПК Белгородской области.</w:t>
            </w:r>
          </w:p>
        </w:tc>
      </w:tr>
      <w:tr w:rsidR="00797646" w:rsidRPr="00403C81" w:rsidTr="00F120A4">
        <w:trPr>
          <w:trHeight w:val="40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педагога-психолога. Участие в работе жюри конкурсов, олимпиад, предметных комиссий, экспертных групп по актуальным направлениям профессиональной деятельности педагога-психолога.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участвует.</w:t>
            </w:r>
          </w:p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Однократное участие на уровне ОУ.</w:t>
            </w:r>
          </w:p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Неоднократное участие на уровне ОУ.</w:t>
            </w:r>
          </w:p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 муниципальном  уровне.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797646" w:rsidRPr="00403C81" w:rsidTr="00F120A4">
        <w:trPr>
          <w:trHeight w:val="40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797646" w:rsidRPr="00403C81" w:rsidTr="00F120A4">
        <w:trPr>
          <w:trHeight w:val="407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(воспитанников) в конкурсах, олимпиадах  по направлениям профессиональной  деятельности педагога-психолога.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 аттестационный период, заверенная руководителем учреждения. Приказы, грамоты, сертификаты.</w:t>
            </w:r>
          </w:p>
        </w:tc>
        <w:tc>
          <w:tcPr>
            <w:tcW w:w="343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уровне ОУ.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 муниципальном  уровне.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региональном  или всероссийском уровне. </w:t>
            </w:r>
          </w:p>
        </w:tc>
      </w:tr>
      <w:tr w:rsidR="00797646" w:rsidRPr="00403C81" w:rsidTr="00F120A4">
        <w:trPr>
          <w:trHeight w:val="40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797646" w:rsidRPr="00403C81" w:rsidTr="00F120A4">
        <w:trPr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деятельности с применением новых образовательных  технологий, 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достижения  в области совершенствования методов обучения и воспитания.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Технологии включены в работу специалиста.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включены в работу специалиста системно по всем направлениям деятельности (работа с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родителями, педагогичес-кими работниками).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646" w:rsidRPr="00403C81" w:rsidTr="00F120A4">
        <w:trPr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Свидетельство, сертификат, приказ. 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протокола на уровне ОО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не обобщён.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Целостный опыт обобщен на уровне ОО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Целостный опыт обобщен на муниципальном уровне.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797646" w:rsidRPr="00403C81" w:rsidTr="00F120A4">
        <w:trPr>
          <w:trHeight w:val="18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Наличие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Печатная публикация на муниципальном уровне.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Печатная публикация на региональном уровне.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публикация на всероссийском уровне. </w:t>
            </w:r>
          </w:p>
        </w:tc>
      </w:tr>
      <w:tr w:rsidR="00797646" w:rsidRPr="008F3AEC" w:rsidTr="00F120A4">
        <w:trPr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797646" w:rsidRPr="008F3AEC" w:rsidTr="00F120A4">
        <w:trPr>
          <w:trHeight w:val="6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научно-практических конференциях, педчтениях, семинарах, круглых столах, методических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объединениях, РУМО.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Программа, сертификат, протокол заседания МО, программа и протокол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РУМО, справка и иной документ с подтверждением личного участия.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Отсутствуют.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Выступление на уровне ОО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муниципальном, 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межшкольном уровне.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региональном, межрегиональ-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уровне 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всероссийском уровне.</w:t>
            </w:r>
          </w:p>
        </w:tc>
      </w:tr>
      <w:tr w:rsidR="00797646" w:rsidRPr="00403C81" w:rsidTr="00F120A4">
        <w:trPr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797646" w:rsidRPr="00403C81" w:rsidTr="00F120A4">
        <w:trPr>
          <w:trHeight w:val="1492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учебно-методических материалов (рабочая программа, методическая разработка, дидактический материал и т.д.).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Свидетельство, сертификат, приказ. 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протокола.</w:t>
            </w:r>
          </w:p>
        </w:tc>
        <w:tc>
          <w:tcPr>
            <w:tcW w:w="34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участвует.</w:t>
            </w:r>
          </w:p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Разработка на уровне ОУ.</w:t>
            </w:r>
          </w:p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Разработка на  муниципальном  уровне.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D5085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региональном  или всероссийском уровне. </w:t>
            </w:r>
          </w:p>
        </w:tc>
      </w:tr>
      <w:tr w:rsidR="00797646" w:rsidRPr="008F3AEC" w:rsidTr="00F120A4">
        <w:trPr>
          <w:trHeight w:val="6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РУМО, МО, творческих и рабочих групп, общественно-педагогических сообществ, создаваемых  </w:t>
            </w: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Приказ о вхождении в состав РУМО, творческих и рабочих  групп.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участвует.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уровне ОУ.</w:t>
            </w:r>
          </w:p>
          <w:p w:rsidR="00797646" w:rsidRPr="008F3AEC" w:rsidRDefault="00797646" w:rsidP="00B57DC0"/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муниципальном, межшкольном уровне.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Участие на региональном уровне.</w:t>
            </w:r>
          </w:p>
        </w:tc>
      </w:tr>
      <w:tr w:rsidR="00797646" w:rsidRPr="00403C81" w:rsidTr="00F120A4">
        <w:trPr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При неоднократном участии +1 балл дополнительно (но не более 3 баллов).</w:t>
            </w:r>
          </w:p>
        </w:tc>
      </w:tr>
      <w:tr w:rsidR="00797646" w:rsidRPr="00403C81" w:rsidTr="00F120A4">
        <w:trPr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Реализация педагогом - психологом программ: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-элективных, 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профориентационных курсов;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-кружков психологической направленности и т.д.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-  внеурочной деятельности.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проводит.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Реализует программы по 1 позиции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Реализует программы по 2 и более позициям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Научное общество (студия, кружок, секция), руководимое педагогом-психологом получили общественное признание.</w:t>
            </w:r>
          </w:p>
        </w:tc>
      </w:tr>
      <w:tr w:rsidR="00797646" w:rsidRPr="008F3AEC" w:rsidTr="00F120A4">
        <w:trPr>
          <w:trHeight w:val="146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занятий, мастер - классов.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проводились.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Проведение на уровне ОУ.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Проведение на  муниципальном уровне.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региональном уровне.  </w:t>
            </w:r>
          </w:p>
        </w:tc>
      </w:tr>
      <w:tr w:rsidR="00797646" w:rsidRPr="00403C81" w:rsidTr="00F120A4">
        <w:trPr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наличии 2х и более  мероприятий  на муниципальном,  региональном уровне +1 балл за каждое (но не более 3 баллов).</w:t>
            </w:r>
          </w:p>
        </w:tc>
      </w:tr>
      <w:tr w:rsidR="00797646" w:rsidRPr="00403C81" w:rsidTr="00F120A4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D50852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</w:t>
            </w:r>
          </w:p>
        </w:tc>
      </w:tr>
      <w:tr w:rsidR="00797646" w:rsidRPr="00403C81" w:rsidTr="00F120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образовательных ресурсов и дистанционных курсов для учащихся на сайте ОГАОУ ДПО «БелИРО» в разделах «Портфедль уроков, «Виртуальный методический кабинет», в облачной интернет-платформе «Московская электронная школа»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информационных порталов.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Разработан и размещён 1 ЭОР или  дистанционный курс.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Разработаны и размещёны 2 ЭОР или дистанционных курса.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Разработаны и размещёны 3 ЭОР или дистанционных курсов.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Разработаны и размещёны 4 и более ЭОР или дистанцион-ных курсов.</w:t>
            </w:r>
          </w:p>
        </w:tc>
      </w:tr>
      <w:tr w:rsidR="00797646" w:rsidRPr="00403C81" w:rsidTr="00F120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«БелИРО»</w:t>
            </w: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Грамоты, благодарности, приказы.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участвует.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Победители, призёры и лауреаты в заочных конкурсах различного уровня; участие в очных конкурсах муниципального и регионального уровня.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Победители, призёры, лауреаты в муниципальных очных мероприятиях.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Победители, призёры, лауреаты в  очных региональных мероприятиях.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Победители, призёры,  лауреаты на всероссийском уровне (очный этап), в том числе в конкурсном отборе лучших учителей. </w:t>
            </w:r>
          </w:p>
        </w:tc>
      </w:tr>
      <w:tr w:rsidR="00797646" w:rsidRPr="00403C81" w:rsidTr="00F120A4">
        <w:trPr>
          <w:trHeight w:val="18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Грамоты, благодарности, приказы, удостоверения.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Поощрения уровня учреждения в межаттестационный период.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Поощрения муниципального уровня в межаттестационный период.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Поощрения всероссийского  или регионального уровня в межаттестационный период.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8F3AEC" w:rsidRDefault="00797646" w:rsidP="00B5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797646" w:rsidRPr="008F3AEC" w:rsidRDefault="00797646" w:rsidP="00797646">
      <w:pPr>
        <w:jc w:val="center"/>
        <w:rPr>
          <w:b/>
          <w:lang w:val="ru-RU"/>
        </w:rPr>
      </w:pPr>
    </w:p>
    <w:p w:rsidR="00D50852" w:rsidRPr="008F3AEC" w:rsidRDefault="00D50852" w:rsidP="00797646">
      <w:pPr>
        <w:jc w:val="center"/>
        <w:rPr>
          <w:b/>
          <w:lang w:val="ru-RU"/>
        </w:rPr>
      </w:pPr>
    </w:p>
    <w:p w:rsidR="00797646" w:rsidRPr="008F3AEC" w:rsidRDefault="00797646" w:rsidP="0079764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797646" w:rsidRPr="008F3AEC" w:rsidRDefault="00797646" w:rsidP="00797646">
      <w:pPr>
        <w:jc w:val="center"/>
        <w:rPr>
          <w:lang w:val="ru-RU"/>
        </w:rPr>
      </w:pPr>
      <w:r w:rsidRPr="008F3AEC">
        <w:rPr>
          <w:lang w:val="ru-RU"/>
        </w:rPr>
        <w:t>- 65 баллов и более - уровень высшей квалификационной категории;</w:t>
      </w:r>
    </w:p>
    <w:p w:rsidR="00797646" w:rsidRPr="008F3AEC" w:rsidRDefault="00797646" w:rsidP="00797646">
      <w:pPr>
        <w:jc w:val="center"/>
        <w:rPr>
          <w:lang w:val="ru-RU"/>
        </w:rPr>
      </w:pPr>
      <w:r w:rsidRPr="008F3AEC">
        <w:rPr>
          <w:lang w:val="ru-RU"/>
        </w:rPr>
        <w:t>- от  50  до 64 баллов - уровень первой квалификационной категории;</w:t>
      </w:r>
    </w:p>
    <w:p w:rsidR="00797646" w:rsidRPr="008F3AEC" w:rsidRDefault="00797646" w:rsidP="00797646">
      <w:pPr>
        <w:jc w:val="center"/>
        <w:rPr>
          <w:lang w:val="ru-RU"/>
        </w:rPr>
      </w:pPr>
      <w:r w:rsidRPr="008F3AEC">
        <w:rPr>
          <w:b/>
          <w:lang w:val="ru-RU"/>
        </w:rPr>
        <w:t xml:space="preserve">- </w:t>
      </w:r>
      <w:r w:rsidRPr="008F3AEC">
        <w:rPr>
          <w:lang w:val="ru-RU"/>
        </w:rPr>
        <w:t>ниже 50  баллов - уровень, недостаточный для аттестации на квалификационную категорию.</w:t>
      </w:r>
    </w:p>
    <w:p w:rsidR="00D50852" w:rsidRPr="008F3AEC" w:rsidRDefault="00D50852" w:rsidP="00797646">
      <w:pPr>
        <w:jc w:val="center"/>
        <w:rPr>
          <w:lang w:val="ru-RU"/>
        </w:rPr>
      </w:pPr>
    </w:p>
    <w:p w:rsidR="00797646" w:rsidRPr="008F3AEC" w:rsidRDefault="00797646" w:rsidP="0079764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 для педагогов - психологов ДОУ</w:t>
      </w:r>
    </w:p>
    <w:p w:rsidR="00D50852" w:rsidRPr="008F3AEC" w:rsidRDefault="00D50852" w:rsidP="00797646">
      <w:pPr>
        <w:jc w:val="center"/>
        <w:rPr>
          <w:b/>
          <w:lang w:val="ru-RU"/>
        </w:rPr>
      </w:pPr>
    </w:p>
    <w:p w:rsidR="00797646" w:rsidRPr="008F3AEC" w:rsidRDefault="00797646" w:rsidP="00797646">
      <w:pPr>
        <w:jc w:val="center"/>
        <w:rPr>
          <w:lang w:val="ru-RU"/>
        </w:rPr>
      </w:pPr>
      <w:r w:rsidRPr="008F3AEC">
        <w:rPr>
          <w:lang w:val="ru-RU"/>
        </w:rPr>
        <w:t>- 70 баллов и более - уровень высшей квалификационной категории;</w:t>
      </w:r>
    </w:p>
    <w:p w:rsidR="00797646" w:rsidRPr="008F3AEC" w:rsidRDefault="00797646" w:rsidP="00797646">
      <w:pPr>
        <w:jc w:val="center"/>
        <w:rPr>
          <w:lang w:val="ru-RU"/>
        </w:rPr>
      </w:pPr>
      <w:r w:rsidRPr="008F3AEC">
        <w:rPr>
          <w:lang w:val="ru-RU"/>
        </w:rPr>
        <w:t>- от  55  до 69 баллов - уровень первой квалификационной категории;</w:t>
      </w:r>
    </w:p>
    <w:p w:rsidR="00797646" w:rsidRPr="008F3AEC" w:rsidRDefault="00797646" w:rsidP="00797646">
      <w:pPr>
        <w:jc w:val="center"/>
        <w:rPr>
          <w:lang w:val="ru-RU"/>
        </w:rPr>
      </w:pPr>
      <w:r w:rsidRPr="008F3AEC">
        <w:rPr>
          <w:b/>
          <w:lang w:val="ru-RU"/>
        </w:rPr>
        <w:t xml:space="preserve">- </w:t>
      </w:r>
      <w:r w:rsidRPr="008F3AEC">
        <w:rPr>
          <w:lang w:val="ru-RU"/>
        </w:rPr>
        <w:t>ниже 55  баллов - уровень, недостаточный для аттестации на квалификационную категорию.</w:t>
      </w:r>
    </w:p>
    <w:p w:rsidR="00D50852" w:rsidRPr="008F3AEC" w:rsidRDefault="00D50852" w:rsidP="00797646">
      <w:pPr>
        <w:jc w:val="center"/>
        <w:rPr>
          <w:lang w:val="ru-RU"/>
        </w:rPr>
      </w:pPr>
    </w:p>
    <w:p w:rsidR="00797646" w:rsidRPr="008F3AEC" w:rsidRDefault="00797646" w:rsidP="0079764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 педагог-психолог, психолог учреждений дополнительного образования</w:t>
      </w:r>
    </w:p>
    <w:p w:rsidR="00D50852" w:rsidRPr="008F3AEC" w:rsidRDefault="00D50852" w:rsidP="00797646">
      <w:pPr>
        <w:jc w:val="center"/>
        <w:rPr>
          <w:b/>
          <w:lang w:val="ru-RU"/>
        </w:rPr>
      </w:pPr>
    </w:p>
    <w:p w:rsidR="00D83CA5" w:rsidRPr="008F3AEC" w:rsidRDefault="00797646" w:rsidP="00797646">
      <w:pPr>
        <w:jc w:val="center"/>
        <w:rPr>
          <w:lang w:val="ru-RU"/>
        </w:rPr>
      </w:pPr>
      <w:r w:rsidRPr="008F3AEC">
        <w:rPr>
          <w:lang w:val="ru-RU"/>
        </w:rPr>
        <w:t>- 65 баллов и более - уровень высшей квалификационной категории;</w:t>
      </w:r>
    </w:p>
    <w:p w:rsidR="00D83CA5" w:rsidRPr="008F3AEC" w:rsidRDefault="00797646" w:rsidP="00797646">
      <w:pPr>
        <w:jc w:val="center"/>
        <w:rPr>
          <w:lang w:val="ru-RU"/>
        </w:rPr>
      </w:pPr>
      <w:r w:rsidRPr="008F3AEC">
        <w:rPr>
          <w:lang w:val="ru-RU"/>
        </w:rPr>
        <w:t>- от  50  до 64 баллов - уровень первой квалификационной категории;</w:t>
      </w:r>
    </w:p>
    <w:p w:rsidR="00797646" w:rsidRPr="008F3AEC" w:rsidRDefault="00797646" w:rsidP="00797646">
      <w:pPr>
        <w:jc w:val="center"/>
        <w:rPr>
          <w:lang w:val="ru-RU"/>
        </w:rPr>
      </w:pPr>
      <w:r w:rsidRPr="008F3AEC">
        <w:rPr>
          <w:b/>
          <w:lang w:val="ru-RU"/>
        </w:rPr>
        <w:t xml:space="preserve">- </w:t>
      </w:r>
      <w:r w:rsidRPr="008F3AEC">
        <w:rPr>
          <w:lang w:val="ru-RU"/>
        </w:rPr>
        <w:t>ниже 50  баллов - уровень, недостаточный для аттестации на квалификационную категорию.</w:t>
      </w:r>
    </w:p>
    <w:p w:rsidR="00D50852" w:rsidRPr="008F3AEC" w:rsidRDefault="00D50852" w:rsidP="00797646">
      <w:pPr>
        <w:jc w:val="center"/>
        <w:rPr>
          <w:lang w:val="ru-RU"/>
        </w:rPr>
      </w:pPr>
    </w:p>
    <w:p w:rsidR="00797646" w:rsidRPr="008F3AEC" w:rsidRDefault="00797646" w:rsidP="0079764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 педагог-психолог, психолог организаций, подведомственных департаменту здравоохранения</w:t>
      </w:r>
    </w:p>
    <w:p w:rsidR="00D83CA5" w:rsidRPr="008F3AEC" w:rsidRDefault="00D83CA5" w:rsidP="00797646">
      <w:pPr>
        <w:jc w:val="center"/>
        <w:rPr>
          <w:b/>
          <w:lang w:val="ru-RU"/>
        </w:rPr>
      </w:pPr>
    </w:p>
    <w:p w:rsidR="00797646" w:rsidRPr="008F3AEC" w:rsidRDefault="00797646" w:rsidP="00797646">
      <w:pPr>
        <w:jc w:val="center"/>
        <w:rPr>
          <w:lang w:val="ru-RU"/>
        </w:rPr>
      </w:pPr>
      <w:r w:rsidRPr="008F3AEC">
        <w:rPr>
          <w:lang w:val="ru-RU"/>
        </w:rPr>
        <w:t>- 55 баллов и более - уровень высшей квалификационной категории;</w:t>
      </w:r>
    </w:p>
    <w:p w:rsidR="00797646" w:rsidRPr="008F3AEC" w:rsidRDefault="00797646" w:rsidP="00797646">
      <w:pPr>
        <w:jc w:val="center"/>
        <w:rPr>
          <w:lang w:val="ru-RU"/>
        </w:rPr>
      </w:pPr>
      <w:r w:rsidRPr="008F3AEC">
        <w:rPr>
          <w:lang w:val="ru-RU"/>
        </w:rPr>
        <w:t>- от 45  до 54 баллов - уровень первой квалификационной категории;</w:t>
      </w:r>
    </w:p>
    <w:p w:rsidR="00797646" w:rsidRPr="008F3AEC" w:rsidRDefault="00797646" w:rsidP="00797646">
      <w:pPr>
        <w:jc w:val="center"/>
        <w:rPr>
          <w:lang w:val="ru-RU"/>
        </w:rPr>
      </w:pPr>
      <w:r w:rsidRPr="008F3AEC">
        <w:rPr>
          <w:b/>
          <w:lang w:val="ru-RU"/>
        </w:rPr>
        <w:t xml:space="preserve">- </w:t>
      </w:r>
      <w:r w:rsidRPr="008F3AEC">
        <w:rPr>
          <w:lang w:val="ru-RU"/>
        </w:rPr>
        <w:t>ниже 45  баллов - уровень, недостаточный для аттестации на квалификационную категорию.</w:t>
      </w:r>
    </w:p>
    <w:p w:rsidR="00D83CA5" w:rsidRDefault="00D83CA5" w:rsidP="00300CF8">
      <w:pPr>
        <w:jc w:val="center"/>
        <w:rPr>
          <w:b/>
          <w:lang w:val="ru-RU"/>
        </w:rPr>
      </w:pPr>
    </w:p>
    <w:p w:rsidR="0020679A" w:rsidRDefault="0020679A" w:rsidP="00300CF8">
      <w:pPr>
        <w:jc w:val="center"/>
        <w:rPr>
          <w:b/>
          <w:lang w:val="ru-RU"/>
        </w:rPr>
      </w:pPr>
    </w:p>
    <w:p w:rsidR="0020679A" w:rsidRDefault="0020679A" w:rsidP="00300CF8">
      <w:pPr>
        <w:jc w:val="center"/>
        <w:rPr>
          <w:b/>
          <w:lang w:val="ru-RU"/>
        </w:rPr>
      </w:pPr>
    </w:p>
    <w:sectPr w:rsidR="0020679A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8E" w:rsidRDefault="007A318E" w:rsidP="004A581F">
      <w:r>
        <w:separator/>
      </w:r>
    </w:p>
  </w:endnote>
  <w:endnote w:type="continuationSeparator" w:id="1">
    <w:p w:rsidR="007A318E" w:rsidRDefault="007A318E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8E" w:rsidRDefault="007A318E" w:rsidP="004A581F">
      <w:r>
        <w:separator/>
      </w:r>
    </w:p>
  </w:footnote>
  <w:footnote w:type="continuationSeparator" w:id="1">
    <w:p w:rsidR="007A318E" w:rsidRDefault="007A318E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03C81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318E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178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66A49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2020-09-08T14:42:00Z</dcterms:created>
  <dcterms:modified xsi:type="dcterms:W3CDTF">2020-09-08T14:42:00Z</dcterms:modified>
</cp:coreProperties>
</file>