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AB2EFA" w:rsidRPr="0034547C" w:rsidTr="007C7AFE">
        <w:tc>
          <w:tcPr>
            <w:tcW w:w="5039" w:type="dxa"/>
          </w:tcPr>
          <w:p w:rsidR="00AB2EFA" w:rsidRPr="008F3AEC" w:rsidRDefault="00AB2EFA" w:rsidP="007C7AFE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AB2EFA" w:rsidRPr="008F3AEC" w:rsidRDefault="00AB2EFA" w:rsidP="007C7AFE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AB2EFA" w:rsidRPr="008F3AEC" w:rsidRDefault="00AB2EFA" w:rsidP="007C7AFE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7C7AFE" w:rsidRPr="008F3AEC" w:rsidRDefault="007C7AFE" w:rsidP="007C7AFE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работников, реализующих адаптированные образовательные программы, </w:t>
      </w:r>
    </w:p>
    <w:p w:rsidR="007C7AFE" w:rsidRPr="008F3AEC" w:rsidRDefault="007C7AFE" w:rsidP="007C7AFE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по должности «учитель-дефектолог», «дефектолог»</w:t>
      </w:r>
    </w:p>
    <w:p w:rsidR="007C7AFE" w:rsidRPr="008F3AEC" w:rsidRDefault="007C7AFE" w:rsidP="007C7AFE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36"/>
        <w:gridCol w:w="2260"/>
        <w:gridCol w:w="1556"/>
        <w:gridCol w:w="1879"/>
        <w:gridCol w:w="1850"/>
        <w:gridCol w:w="49"/>
        <w:gridCol w:w="1767"/>
        <w:gridCol w:w="34"/>
        <w:gridCol w:w="1686"/>
      </w:tblGrid>
      <w:tr w:rsidR="007C7AFE" w:rsidRPr="0034547C" w:rsidTr="00DE673F">
        <w:trPr>
          <w:trHeight w:val="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7C7AFE" w:rsidRPr="008F3AEC" w:rsidTr="00DE67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8F3AEC" w:rsidRDefault="007C7AFE" w:rsidP="007C7AFE">
            <w:pPr>
              <w:rPr>
                <w:b/>
                <w:lang w:val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8F3AEC" w:rsidRDefault="007C7AFE" w:rsidP="007C7AFE">
            <w:pPr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8F3AEC" w:rsidRDefault="007C7AFE" w:rsidP="007C7AFE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7C7AFE" w:rsidRPr="0034547C" w:rsidTr="00DE673F">
        <w:tc>
          <w:tcPr>
            <w:tcW w:w="15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положительная динамика - для высшей категории) </w:t>
            </w:r>
            <w:r w:rsidRPr="008F3AEC">
              <w:rPr>
                <w:b/>
                <w:lang w:val="ru-RU"/>
              </w:rPr>
              <w:t>освоения обучающимися  образовательных программ по итогам мониторингов, проводимых организацией</w:t>
            </w:r>
          </w:p>
        </w:tc>
      </w:tr>
      <w:tr w:rsidR="007C7AFE" w:rsidRPr="0034547C" w:rsidTr="00DE673F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0C67AE">
            <w:pPr>
              <w:numPr>
                <w:ilvl w:val="0"/>
                <w:numId w:val="29"/>
              </w:numPr>
              <w:contextualSpacing/>
              <w:jc w:val="center"/>
            </w:pPr>
            <w:r w:rsidRPr="008F3AEC"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коррекционно-развивающей деятельности учителя-дефектолога (результаты диагностики за 3 года).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both"/>
            </w:pPr>
            <w:r w:rsidRPr="008F3AEC">
              <w:t>Динамика развития детей менее 55%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Положительная динамика развития детей от 55 до 64%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Положительная динамика развития детей </w:t>
            </w:r>
          </w:p>
          <w:p w:rsidR="007C7AFE" w:rsidRPr="008F3AEC" w:rsidRDefault="007C7AFE" w:rsidP="007C7AFE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от 65 до 74%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Положительная  и устойчивая динамикаразвития детей </w:t>
            </w:r>
          </w:p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от 75 до 84%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>Положитель-ная  и устойчивая динамика развития детей от 85% и выше, вывод детей из статуса «ребенок с ОВЗ»</w:t>
            </w:r>
          </w:p>
        </w:tc>
      </w:tr>
      <w:tr w:rsidR="007C7AFE" w:rsidRPr="008F3AEC" w:rsidTr="00DE673F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center"/>
            </w:pPr>
            <w:r w:rsidRPr="008F3AEC"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>Удовлетворённость родителей работой учителя-дефектолога (по результатам анкетирования)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 руководителя, итоговый лист анкеты педагога       (с указанием количества участников </w:t>
            </w:r>
            <w:r w:rsidRPr="008F3AEC">
              <w:rPr>
                <w:lang w:val="ru-RU"/>
              </w:rPr>
              <w:lastRenderedPageBreak/>
              <w:t>(родителей/законных представителей, дети которых включены в сопровождение учителем-дефектологом),  вопросов анкеты).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both"/>
            </w:pPr>
            <w:r w:rsidRPr="008F3AEC">
              <w:lastRenderedPageBreak/>
              <w:t>Позитивных отзывов менее 55%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jc w:val="both"/>
            </w:pPr>
            <w:r w:rsidRPr="008F3AEC">
              <w:t>Позитивных отзывов от 55 до 64%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>Наличие позитивных отзывов в адрес специалиста от 65 до 74%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Наличие позитивных отзывов в адрес специалиста  </w:t>
            </w:r>
          </w:p>
          <w:p w:rsidR="007C7AFE" w:rsidRPr="008F3AEC" w:rsidRDefault="007C7AFE" w:rsidP="007C7AFE">
            <w:r w:rsidRPr="008F3AEC">
              <w:t>от 75 до  84%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>Наличие позитивных отзывов в адрес специалиста</w:t>
            </w:r>
          </w:p>
          <w:p w:rsidR="007C7AFE" w:rsidRPr="008F3AEC" w:rsidRDefault="007C7AFE" w:rsidP="007C7AFE">
            <w:r w:rsidRPr="008F3AEC">
              <w:t>от 85% и выше</w:t>
            </w:r>
          </w:p>
        </w:tc>
      </w:tr>
      <w:tr w:rsidR="007C7AFE" w:rsidRPr="0034547C" w:rsidTr="00DE673F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ind w:left="176"/>
              <w:contextualSpacing/>
              <w:jc w:val="center"/>
            </w:pPr>
            <w:r w:rsidRPr="008F3AEC">
              <w:lastRenderedPageBreak/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Сопровождение ребенка со сложной структурой дефекта.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Справка, заверенная руководителем ОУ, включающая статистическую характеристику обучающихся.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center"/>
            </w:pPr>
            <w:r w:rsidRPr="008F3AEC">
              <w:t>Критерий не оценивается.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u w:val="single"/>
                <w:lang w:val="ru-RU"/>
              </w:rPr>
            </w:pPr>
            <w:r w:rsidRPr="008F3AEC">
              <w:rPr>
                <w:lang w:val="ru-RU"/>
              </w:rPr>
              <w:t>30% - 50% сопровождаемых детей имеют сложную структуру дефекта развития.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>50 %  и более сопровождаемых детей имеют сложную структуру дефекта развития.</w:t>
            </w:r>
          </w:p>
          <w:p w:rsidR="007C7AFE" w:rsidRPr="008F3AEC" w:rsidRDefault="007C7AFE" w:rsidP="007C7AFE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>100% сопровождае-мых детей имеют сложную структуру дефекта развития.</w:t>
            </w:r>
          </w:p>
          <w:p w:rsidR="007C7AFE" w:rsidRPr="008F3AEC" w:rsidRDefault="007C7AFE" w:rsidP="007C7AFE">
            <w:pPr>
              <w:rPr>
                <w:lang w:val="ru-RU"/>
              </w:rPr>
            </w:pPr>
          </w:p>
        </w:tc>
      </w:tr>
      <w:tr w:rsidR="007C7AFE" w:rsidRPr="0034547C" w:rsidTr="00DE673F">
        <w:trPr>
          <w:trHeight w:val="527"/>
        </w:trPr>
        <w:tc>
          <w:tcPr>
            <w:tcW w:w="15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7C7AFE" w:rsidRPr="0034547C" w:rsidTr="00DE673F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ind w:left="142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обучающихся, переведенных на более высокий уровень освоения образовательных программ.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 руководителя ОУ, заключения ПМПК, приказы. 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shd w:val="clear" w:color="auto" w:fill="FFFFFF"/>
              <w:jc w:val="center"/>
              <w:rPr>
                <w:spacing w:val="-1"/>
              </w:rPr>
            </w:pPr>
            <w:r w:rsidRPr="008F3AEC">
              <w:rPr>
                <w:spacing w:val="-1"/>
              </w:rPr>
              <w:t>Отсутствуют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>1 балл за каждого воспитанника, но не более 5 баллов</w:t>
            </w:r>
          </w:p>
        </w:tc>
      </w:tr>
      <w:tr w:rsidR="007C7AFE" w:rsidRPr="0034547C" w:rsidTr="00DE673F">
        <w:trPr>
          <w:trHeight w:val="527"/>
        </w:trPr>
        <w:tc>
          <w:tcPr>
            <w:tcW w:w="15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7C7AFE" w:rsidRPr="008F3AEC" w:rsidRDefault="007C7AFE" w:rsidP="007C7AFE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7C7AFE" w:rsidRPr="0034547C" w:rsidTr="00DE673F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center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rPr>
                <w:lang w:val="ru-RU"/>
              </w:rPr>
            </w:pPr>
          </w:p>
        </w:tc>
      </w:tr>
      <w:tr w:rsidR="007C7AFE" w:rsidRPr="0034547C" w:rsidTr="00DE673F">
        <w:trPr>
          <w:trHeight w:val="407"/>
        </w:trPr>
        <w:tc>
          <w:tcPr>
            <w:tcW w:w="15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C7AFE" w:rsidRPr="008F3AEC" w:rsidRDefault="007C7AFE" w:rsidP="007C7AFE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7C7AFE" w:rsidRPr="0034547C" w:rsidTr="00DE673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center"/>
            </w:pPr>
            <w:r w:rsidRPr="008F3AEC">
              <w:rPr>
                <w:lang w:val="ru-RU"/>
              </w:rPr>
              <w:t>5</w:t>
            </w:r>
            <w:r w:rsidRPr="008F3AEC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- обучающихся с ОВЗ, инвалидностью;</w:t>
            </w:r>
          </w:p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Справка руководителя ОУ, отражающая реализуемые программы и </w:t>
            </w:r>
            <w:r w:rsidRPr="008F3AEC">
              <w:rPr>
                <w:lang w:val="ru-RU"/>
              </w:rPr>
              <w:lastRenderedPageBreak/>
              <w:t>результаты работы по программам в системе плановой деятельности специалиста и 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</w:pPr>
            <w:r w:rsidRPr="008F3AEC">
              <w:lastRenderedPageBreak/>
              <w:t>Не реализует.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Работа не носит системный характер.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</w:pPr>
            <w:r w:rsidRPr="008F3AEC">
              <w:t>Реализует программы по  1 позиции.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</w:pPr>
            <w:r w:rsidRPr="008F3AEC">
              <w:t>Реализует программы по 2 позициям.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Реализует программы по    3-м  и более позициям.  </w:t>
            </w:r>
          </w:p>
        </w:tc>
      </w:tr>
      <w:tr w:rsidR="007C7AFE" w:rsidRPr="008F3AEC" w:rsidTr="00DE673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ind w:left="34"/>
              <w:contextualSpacing/>
              <w:jc w:val="center"/>
            </w:pPr>
            <w:r w:rsidRPr="008F3AEC">
              <w:rPr>
                <w:lang w:val="ru-RU"/>
              </w:rPr>
              <w:lastRenderedPageBreak/>
              <w:t>6</w:t>
            </w:r>
            <w:r w:rsidRPr="008F3AEC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rPr>
                <w:lang w:val="ru-RU"/>
              </w:rPr>
              <w:t>Приказ об участии,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 стажировочной площадки)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t>Уровень образовательного учреждения.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t>Участие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t>Участие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t>Участие на всероссийском уровне.</w:t>
            </w:r>
          </w:p>
        </w:tc>
      </w:tr>
      <w:tr w:rsidR="007C7AFE" w:rsidRPr="008F3AEC" w:rsidTr="00DE673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ind w:left="142"/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Профессиональная активность</w:t>
            </w:r>
            <w:r w:rsidR="00DE673F">
              <w:rPr>
                <w:lang w:val="ru-RU"/>
              </w:rPr>
              <w:t xml:space="preserve"> педагога. Работа в ПМПК и ПМПк, ППк</w:t>
            </w:r>
            <w:r w:rsidRPr="008F3AEC">
              <w:rPr>
                <w:lang w:val="ru-RU"/>
              </w:rPr>
              <w:t xml:space="preserve">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</w:pPr>
            <w:r w:rsidRPr="008F3AEC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8F3AEC">
              <w:t>Приказы, справки.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center"/>
            </w:pPr>
            <w:r w:rsidRPr="008F3AEC">
              <w:t>Отсутствует.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center"/>
            </w:pPr>
            <w:r w:rsidRPr="008F3AEC">
              <w:t>Участие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center"/>
            </w:pPr>
            <w:r w:rsidRPr="008F3AEC">
              <w:t>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center"/>
            </w:pPr>
            <w:r w:rsidRPr="008F3AEC">
              <w:t xml:space="preserve">На региональном уровне. </w:t>
            </w:r>
          </w:p>
        </w:tc>
      </w:tr>
      <w:tr w:rsidR="007C7AFE" w:rsidRPr="0034547C" w:rsidTr="00DE673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center"/>
            </w:pPr>
            <w:r w:rsidRPr="008F3AEC">
              <w:rPr>
                <w:lang w:val="ru-RU"/>
              </w:rPr>
              <w:t>8</w:t>
            </w:r>
            <w:r w:rsidRPr="008F3AEC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Профессиональная активность педагога. Руководство профессиональным объединением, сопровождение педагогической практики студентов.</w:t>
            </w:r>
          </w:p>
          <w:p w:rsidR="007C7AFE" w:rsidRPr="008F3AEC" w:rsidRDefault="007C7AFE" w:rsidP="007C7AFE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</w:pPr>
            <w:r w:rsidRPr="008F3AEC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8F3AEC">
              <w:t>Приказы, выписки из приказов.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center"/>
              <w:rPr>
                <w:b/>
              </w:rPr>
            </w:pPr>
            <w:r w:rsidRPr="008F3AEC">
              <w:rPr>
                <w:rStyle w:val="ae"/>
                <w:b w:val="0"/>
              </w:rPr>
              <w:t>Не участвует.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Руководство творческой группой ОУ,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Руководство «Школой молодого логопеда», творческой группой муниципального уровня,</w:t>
            </w:r>
          </w:p>
          <w:p w:rsidR="007C7AFE" w:rsidRPr="008F3AEC" w:rsidRDefault="007C7AFE" w:rsidP="007C7AFE">
            <w:pPr>
              <w:jc w:val="both"/>
            </w:pPr>
            <w:r w:rsidRPr="008F3AEC">
              <w:lastRenderedPageBreak/>
              <w:t>сопровождение педагогической 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Руководство МО, работа в составе ПМПК Белгородской области, сопровождение </w:t>
            </w:r>
            <w:r w:rsidRPr="008F3AEC">
              <w:rPr>
                <w:lang w:val="ru-RU"/>
              </w:rPr>
              <w:lastRenderedPageBreak/>
              <w:t>педагогичес-кой практики студентов.</w:t>
            </w:r>
          </w:p>
        </w:tc>
      </w:tr>
      <w:tr w:rsidR="007C7AFE" w:rsidRPr="0034547C" w:rsidTr="00DE673F">
        <w:trPr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center"/>
            </w:pPr>
            <w:r w:rsidRPr="008F3AEC">
              <w:rPr>
                <w:lang w:val="ru-RU"/>
              </w:rPr>
              <w:lastRenderedPageBreak/>
              <w:t>9</w:t>
            </w:r>
            <w:r w:rsidRPr="008F3AEC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учителя-дефектолога.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</w:pPr>
            <w:r w:rsidRPr="008F3AEC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8F3AEC">
              <w:t xml:space="preserve">Приказы, выписки.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0437E1">
            <w:pPr>
              <w:contextualSpacing/>
              <w:jc w:val="both"/>
            </w:pPr>
            <w:r w:rsidRPr="008F3AEC">
              <w:t>Не участвует.</w:t>
            </w:r>
          </w:p>
          <w:p w:rsidR="007C7AFE" w:rsidRPr="008F3AEC" w:rsidRDefault="007C7AFE" w:rsidP="000437E1">
            <w:pPr>
              <w:jc w:val="both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0437E1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Однократное участие на уровне ОУ.</w:t>
            </w:r>
          </w:p>
          <w:p w:rsidR="007C7AFE" w:rsidRPr="008F3AEC" w:rsidRDefault="007C7AFE" w:rsidP="000437E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0437E1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Неоднократное участие на уровне ОУ.</w:t>
            </w:r>
          </w:p>
          <w:p w:rsidR="007C7AFE" w:rsidRPr="008F3AEC" w:rsidRDefault="007C7AFE" w:rsidP="000437E1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0437E1">
            <w:pPr>
              <w:jc w:val="both"/>
            </w:pPr>
            <w:r w:rsidRPr="008F3AEC">
              <w:t>Участие на  муниципальном 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0437E1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7C7AFE" w:rsidRPr="0034547C" w:rsidTr="00DE673F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pStyle w:val="a4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rPr>
                <w:lang w:val="ru-RU"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rPr>
                <w:lang w:val="ru-RU" w:eastAsia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7C7AFE" w:rsidRPr="0034547C" w:rsidTr="00DE673F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center"/>
            </w:pPr>
            <w:r w:rsidRPr="008F3AEC">
              <w:rPr>
                <w:lang w:val="ru-RU"/>
              </w:rPr>
              <w:t>10</w:t>
            </w:r>
            <w:r w:rsidRPr="008F3AEC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Совершенствование профессиональной деятельности с применением новых коррекционно-образовательных технологий </w:t>
            </w:r>
          </w:p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center"/>
            </w:pPr>
            <w:r w:rsidRPr="008F3AEC">
              <w:t>Отсутствует.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Технологии включены в 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педагогически-ми работниками).</w:t>
            </w:r>
          </w:p>
        </w:tc>
      </w:tr>
      <w:tr w:rsidR="007C7AFE" w:rsidRPr="0034547C" w:rsidTr="00DE673F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center"/>
            </w:pPr>
            <w:r w:rsidRPr="008F3AEC">
              <w:rPr>
                <w:lang w:val="ru-RU"/>
              </w:rPr>
              <w:t>11</w:t>
            </w:r>
            <w:r w:rsidRPr="008F3AEC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</w:t>
            </w:r>
            <w:r w:rsidRPr="008F3AEC">
              <w:rPr>
                <w:sz w:val="24"/>
                <w:szCs w:val="24"/>
                <w:lang w:val="ru-RU" w:eastAsia="en-US"/>
              </w:rPr>
              <w:lastRenderedPageBreak/>
              <w:t>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rPr>
                <w:lang w:val="ru-RU" w:eastAsia="en-US"/>
              </w:rPr>
            </w:pPr>
            <w:r w:rsidRPr="008F3AEC">
              <w:rPr>
                <w:lang w:val="ru-RU" w:eastAsia="en-US"/>
              </w:rPr>
              <w:lastRenderedPageBreak/>
              <w:t xml:space="preserve">Свидетельство, сертификат, </w:t>
            </w:r>
            <w:r w:rsidRPr="008F3AEC">
              <w:rPr>
                <w:lang w:val="ru-RU" w:eastAsia="en-US"/>
              </w:rPr>
              <w:lastRenderedPageBreak/>
              <w:t xml:space="preserve">приказ. </w:t>
            </w:r>
          </w:p>
          <w:p w:rsidR="007C7AFE" w:rsidRPr="008F3AEC" w:rsidRDefault="007C7AFE" w:rsidP="007C7AFE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center"/>
            </w:pPr>
            <w:r w:rsidRPr="008F3AEC">
              <w:rPr>
                <w:lang w:eastAsia="en-US"/>
              </w:rPr>
              <w:lastRenderedPageBreak/>
              <w:t>Опыт не обобщён.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</w:t>
            </w:r>
            <w:r w:rsidRPr="008F3AEC">
              <w:rPr>
                <w:lang w:val="ru-RU" w:eastAsia="en-US"/>
              </w:rPr>
              <w:lastRenderedPageBreak/>
              <w:t>на уровне ОО.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Целостный опыт обобщен </w:t>
            </w:r>
            <w:r w:rsidRPr="008F3AEC">
              <w:rPr>
                <w:lang w:val="ru-RU" w:eastAsia="en-US"/>
              </w:rPr>
              <w:lastRenderedPageBreak/>
              <w:t>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Материалы «Из опыта работы» </w:t>
            </w:r>
            <w:r w:rsidRPr="008F3AEC">
              <w:rPr>
                <w:lang w:val="ru-RU" w:eastAsia="en-US"/>
              </w:rPr>
              <w:lastRenderedPageBreak/>
              <w:t>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Целостный опыт </w:t>
            </w:r>
            <w:r w:rsidRPr="008F3AEC">
              <w:rPr>
                <w:lang w:val="ru-RU" w:eastAsia="en-US"/>
              </w:rPr>
              <w:lastRenderedPageBreak/>
              <w:t xml:space="preserve">обобщен на региональном уровне и размещен на сайте ОГАОУ ДПО «БелИРО» в разделе </w:t>
            </w:r>
            <w:r w:rsidR="00C53F16" w:rsidRPr="008F3AEC">
              <w:rPr>
                <w:lang w:val="ru-RU" w:eastAsia="en-US"/>
              </w:rPr>
              <w:t>«Банк актуального педагогическо</w:t>
            </w:r>
            <w:r w:rsidRPr="008F3AEC">
              <w:rPr>
                <w:lang w:val="ru-RU" w:eastAsia="en-US"/>
              </w:rPr>
              <w:t>го опыта»</w:t>
            </w:r>
          </w:p>
        </w:tc>
      </w:tr>
      <w:tr w:rsidR="007C7AFE" w:rsidRPr="0034547C" w:rsidTr="00DE673F">
        <w:trPr>
          <w:trHeight w:val="18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ind w:left="34"/>
              <w:contextualSpacing/>
            </w:pPr>
            <w:r w:rsidRPr="008F3AEC">
              <w:rPr>
                <w:lang w:val="ru-RU"/>
              </w:rPr>
              <w:lastRenderedPageBreak/>
              <w:t>12</w:t>
            </w:r>
            <w:r w:rsidRPr="008F3AEC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center"/>
            </w:pPr>
            <w:r w:rsidRPr="008F3AEC">
              <w:t>Отсутствуют.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уровне. </w:t>
            </w:r>
          </w:p>
        </w:tc>
      </w:tr>
      <w:tr w:rsidR="007C7AFE" w:rsidRPr="008F3AEC" w:rsidTr="00DE673F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0C67AE">
            <w:pPr>
              <w:numPr>
                <w:ilvl w:val="0"/>
                <w:numId w:val="30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7C7AFE" w:rsidRPr="008F3AEC" w:rsidTr="00DE673F">
        <w:trPr>
          <w:trHeight w:val="6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</w:pPr>
            <w:r w:rsidRPr="008F3AEC">
              <w:t>1</w:t>
            </w:r>
            <w:r w:rsidRPr="008F3AEC">
              <w:rPr>
                <w:lang w:val="ru-RU"/>
              </w:rPr>
              <w:t>3</w:t>
            </w:r>
            <w:r w:rsidRPr="008F3AEC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РУМО.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center"/>
            </w:pPr>
            <w:r w:rsidRPr="008F3AEC">
              <w:t>Отсутствуют.</w:t>
            </w:r>
          </w:p>
          <w:p w:rsidR="007C7AFE" w:rsidRPr="008F3AEC" w:rsidRDefault="007C7AFE" w:rsidP="007C7AFE">
            <w:pPr>
              <w:contextualSpacing/>
              <w:jc w:val="both"/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муниципальном, межшкольном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межрегиональ-ном уровне.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t>Выступление на всероссийском уровне.</w:t>
            </w:r>
          </w:p>
        </w:tc>
      </w:tr>
      <w:tr w:rsidR="007C7AFE" w:rsidRPr="0034547C" w:rsidTr="00DE673F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0C67AE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E" w:rsidRPr="008F3AEC" w:rsidRDefault="007C7AFE" w:rsidP="007C7AFE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8F3AEC" w:rsidRDefault="007C7AFE" w:rsidP="007C7AFE">
            <w:pPr>
              <w:contextualSpacing/>
              <w:jc w:val="both"/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8F3AEC" w:rsidRDefault="007C7AFE" w:rsidP="007C7AFE">
            <w:pPr>
              <w:contextualSpacing/>
              <w:jc w:val="both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7C7AFE" w:rsidRPr="008F3AEC" w:rsidTr="00DE673F">
        <w:trPr>
          <w:trHeight w:val="6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</w:pPr>
            <w:r w:rsidRPr="008F3AEC">
              <w:t>1</w:t>
            </w:r>
            <w:r w:rsidRPr="008F3AEC">
              <w:rPr>
                <w:lang w:val="ru-RU"/>
              </w:rPr>
              <w:t>4</w:t>
            </w:r>
            <w:r w:rsidRPr="008F3AEC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8F3AEC">
              <w:rPr>
                <w:lang w:val="ru-RU" w:eastAsia="en-US"/>
              </w:rPr>
              <w:lastRenderedPageBreak/>
              <w:t>ОГАОУ ДПО «БелИРО»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Приказ о вхождении в состав РУМО, творческих и рабочих групп.</w:t>
            </w:r>
          </w:p>
        </w:tc>
        <w:tc>
          <w:tcPr>
            <w:tcW w:w="5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center"/>
            </w:pPr>
            <w:r w:rsidRPr="008F3AEC">
              <w:t>Не участвует.</w:t>
            </w:r>
          </w:p>
          <w:p w:rsidR="007C7AFE" w:rsidRPr="008F3AEC" w:rsidRDefault="007C7AFE" w:rsidP="007C7AFE">
            <w:pPr>
              <w:contextualSpacing/>
              <w:jc w:val="both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муниципальном, межшкольном </w:t>
            </w:r>
            <w:r w:rsidRPr="008F3AEC">
              <w:rPr>
                <w:lang w:val="ru-RU"/>
              </w:rPr>
              <w:lastRenderedPageBreak/>
              <w:t>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lastRenderedPageBreak/>
              <w:t>Участие на региональном уровне.</w:t>
            </w:r>
          </w:p>
        </w:tc>
      </w:tr>
      <w:tr w:rsidR="007C7AFE" w:rsidRPr="0034547C" w:rsidTr="00DE673F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0C67AE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E" w:rsidRPr="008F3AEC" w:rsidRDefault="007C7AFE" w:rsidP="007C7AFE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8F3AEC" w:rsidRDefault="007C7AFE" w:rsidP="007C7AFE">
            <w:pPr>
              <w:contextualSpacing/>
              <w:jc w:val="both"/>
            </w:pPr>
          </w:p>
        </w:tc>
        <w:tc>
          <w:tcPr>
            <w:tcW w:w="5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8F3AEC" w:rsidRDefault="007C7AFE" w:rsidP="007C7AFE">
            <w:pPr>
              <w:contextualSpacing/>
              <w:jc w:val="both"/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7C7AFE" w:rsidRPr="008F3AEC" w:rsidTr="00DE673F">
        <w:trPr>
          <w:trHeight w:val="14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</w:pPr>
            <w:r w:rsidRPr="008F3AEC">
              <w:t>1</w:t>
            </w:r>
            <w:r w:rsidRPr="008F3AEC">
              <w:rPr>
                <w:lang w:val="ru-RU"/>
              </w:rPr>
              <w:t>5</w:t>
            </w:r>
            <w:r w:rsidRPr="008F3AEC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>Проведение открытых занятий, мастер -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center"/>
            </w:pPr>
            <w:r w:rsidRPr="008F3AEC">
              <w:t>Не проводились.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center"/>
            </w:pPr>
            <w:r w:rsidRPr="008F3AEC">
              <w:t>Проведение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center"/>
            </w:pPr>
            <w:r w:rsidRPr="008F3AEC">
              <w:t>Проведение 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center"/>
            </w:pPr>
            <w:r w:rsidRPr="008F3AEC">
              <w:t xml:space="preserve">Проведение на региональном уровне.  </w:t>
            </w:r>
          </w:p>
        </w:tc>
      </w:tr>
      <w:tr w:rsidR="007C7AFE" w:rsidRPr="0034547C" w:rsidTr="00DE673F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/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jc w:val="both"/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bCs/>
                <w:iCs/>
                <w:lang w:val="ru-RU"/>
              </w:rPr>
              <w:t>При наличии 2-х и более  мероприятий  на муниципальном,  региональном уровне +1 балл за каждое (но не более 3 баллов).</w:t>
            </w:r>
          </w:p>
        </w:tc>
      </w:tr>
      <w:tr w:rsidR="007C7AFE" w:rsidRPr="0034547C" w:rsidTr="00DE673F">
        <w:trPr>
          <w:trHeight w:val="673"/>
        </w:trPr>
        <w:tc>
          <w:tcPr>
            <w:tcW w:w="15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7C7AFE" w:rsidRPr="0034547C" w:rsidTr="00DE6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r w:rsidRPr="008F3AEC">
              <w:t>1</w:t>
            </w:r>
            <w:r w:rsidRPr="008F3AEC">
              <w:rPr>
                <w:lang w:val="ru-RU"/>
              </w:rPr>
              <w:t>6</w:t>
            </w:r>
            <w:r w:rsidRPr="008F3AEC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r w:rsidRPr="008F3AEC"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rPr>
                <w:lang w:val="ru-RU"/>
              </w:rPr>
            </w:pPr>
          </w:p>
        </w:tc>
      </w:tr>
      <w:tr w:rsidR="007C7AFE" w:rsidRPr="008F3AEC" w:rsidTr="00DE6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r w:rsidRPr="008F3AEC">
              <w:t>1</w:t>
            </w:r>
            <w:r w:rsidRPr="008F3AEC">
              <w:rPr>
                <w:lang w:val="ru-RU"/>
              </w:rPr>
              <w:t>7</w:t>
            </w:r>
            <w:r w:rsidRPr="008F3AEC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r w:rsidRPr="008F3AEC"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r w:rsidRPr="008F3AEC"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>МО.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rPr>
                <w:lang w:val="ru-RU"/>
              </w:rPr>
            </w:pPr>
            <w:r w:rsidRPr="008F3AEC">
              <w:rPr>
                <w:lang w:val="ru-RU"/>
              </w:rPr>
              <w:t>Комплекс учебно-методических материалов имеет рецензию внешних экспертов (профессорско-преподаватель-ский состав ВУЗов региона, педагогов-</w:t>
            </w:r>
            <w:r w:rsidRPr="008F3AEC">
              <w:rPr>
                <w:lang w:val="ru-RU"/>
              </w:rPr>
              <w:lastRenderedPageBreak/>
              <w:t>практиков).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ind w:right="-109"/>
            </w:pPr>
            <w:r w:rsidRPr="008F3AEC">
              <w:rPr>
                <w:lang w:val="ru-RU"/>
              </w:rPr>
              <w:lastRenderedPageBreak/>
              <w:t xml:space="preserve">Комплекс учебно-методических материалов имеет рецензию  </w:t>
            </w:r>
            <w:r w:rsidRPr="008F3AEC">
              <w:t>муниципального НМИЦ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 xml:space="preserve">ОГАОУ ДПО </w:t>
            </w:r>
            <w:r w:rsidRPr="008F3AEC">
              <w:rPr>
                <w:lang w:eastAsia="en-US"/>
              </w:rPr>
              <w:t xml:space="preserve">«БелИРО </w:t>
            </w:r>
          </w:p>
        </w:tc>
      </w:tr>
      <w:tr w:rsidR="007C7AFE" w:rsidRPr="0034547C" w:rsidTr="00DE6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r w:rsidRPr="008F3AEC">
              <w:lastRenderedPageBreak/>
              <w:t>1</w:t>
            </w:r>
            <w:r w:rsidRPr="008F3AEC">
              <w:rPr>
                <w:lang w:val="ru-RU"/>
              </w:rPr>
              <w:t>8</w:t>
            </w:r>
            <w:r w:rsidRPr="008F3AEC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 xml:space="preserve"> в разделах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Портфель уроков</w:t>
            </w:r>
            <w:r w:rsidRPr="008F3AEC">
              <w:rPr>
                <w:lang w:val="ru-RU" w:eastAsia="en-US"/>
              </w:rPr>
              <w:t>»</w:t>
            </w:r>
            <w:r w:rsidRPr="008F3AEC">
              <w:rPr>
                <w:lang w:val="ru-RU"/>
              </w:rPr>
              <w:t xml:space="preserve">,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Виртуальный методический кабинет</w:t>
            </w:r>
            <w:r w:rsidRPr="008F3AEC">
              <w:rPr>
                <w:lang w:val="ru-RU" w:eastAsia="en-US"/>
              </w:rPr>
              <w:t>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t xml:space="preserve">Сертификаты </w:t>
            </w:r>
          </w:p>
          <w:p w:rsidR="007C7AFE" w:rsidRPr="008F3AEC" w:rsidRDefault="007C7AFE" w:rsidP="007C7AFE">
            <w:pPr>
              <w:contextualSpacing/>
              <w:jc w:val="both"/>
            </w:pPr>
            <w:r w:rsidRPr="008F3AEC">
              <w:t>информационных порталов.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</w:pPr>
            <w:r w:rsidRPr="008F3AEC">
              <w:t>Отсутствуют.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дистанцион-ных курса.</w:t>
            </w:r>
          </w:p>
        </w:tc>
      </w:tr>
      <w:tr w:rsidR="007C7AFE" w:rsidRPr="0034547C" w:rsidTr="00DE673F">
        <w:trPr>
          <w:trHeight w:val="3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r w:rsidRPr="008F3AEC">
              <w:t>1</w:t>
            </w:r>
            <w:r w:rsidRPr="008F3AEC">
              <w:rPr>
                <w:lang w:val="ru-RU"/>
              </w:rPr>
              <w:t>9</w:t>
            </w:r>
            <w:r w:rsidRPr="008F3AEC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t xml:space="preserve">Грамоты,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муниципальных очных мероприятиях.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 очных региональных мероприятиях.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 и лауреаты на всероссийском уровне (очный этап), в том числе в конкурсном отборе лучших учителей. </w:t>
            </w:r>
          </w:p>
        </w:tc>
      </w:tr>
      <w:tr w:rsidR="007C7AFE" w:rsidRPr="0034547C" w:rsidTr="00DE673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r w:rsidRPr="008F3AEC">
              <w:rPr>
                <w:lang w:val="ru-RU"/>
              </w:rPr>
              <w:t>20</w:t>
            </w:r>
            <w:r w:rsidRPr="008F3AEC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</w:pPr>
            <w:r w:rsidRPr="008F3AEC">
              <w:t>Отсутствуют.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межаттестацион-ный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8F3AEC" w:rsidRDefault="007C7AFE" w:rsidP="007C7A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7C7AFE" w:rsidRDefault="007C7AFE" w:rsidP="007C7AFE">
      <w:pPr>
        <w:jc w:val="center"/>
        <w:rPr>
          <w:b/>
          <w:lang w:val="ru-RU"/>
        </w:rPr>
      </w:pPr>
    </w:p>
    <w:p w:rsidR="00DE673F" w:rsidRPr="008F3AEC" w:rsidRDefault="00DE673F" w:rsidP="007C7AFE">
      <w:pPr>
        <w:jc w:val="center"/>
        <w:rPr>
          <w:b/>
          <w:lang w:val="ru-RU"/>
        </w:rPr>
      </w:pPr>
    </w:p>
    <w:p w:rsidR="007C7AFE" w:rsidRPr="008F3AEC" w:rsidRDefault="007C7AFE" w:rsidP="007C7AFE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7C7AFE" w:rsidRPr="008F3AEC" w:rsidRDefault="007C7AFE" w:rsidP="007C7AFE">
      <w:pPr>
        <w:jc w:val="center"/>
        <w:rPr>
          <w:b/>
          <w:lang w:val="ru-RU"/>
        </w:rPr>
      </w:pPr>
    </w:p>
    <w:p w:rsidR="00DE673F" w:rsidRDefault="007C7AFE" w:rsidP="007C7AFE">
      <w:pPr>
        <w:jc w:val="center"/>
        <w:rPr>
          <w:lang w:val="ru-RU"/>
        </w:rPr>
      </w:pPr>
      <w:r w:rsidRPr="008F3AEC">
        <w:rPr>
          <w:lang w:val="ru-RU"/>
        </w:rPr>
        <w:t>- 61 балл и более - уровень высшей квалификационной категории;</w:t>
      </w:r>
      <w:r w:rsidRPr="008F3AEC">
        <w:rPr>
          <w:lang w:val="ru-RU"/>
        </w:rPr>
        <w:br/>
        <w:t>- от  40  до 60 баллов - уровень первой квалификационной категории;</w:t>
      </w:r>
      <w:r w:rsidRPr="008F3AEC">
        <w:rPr>
          <w:lang w:val="ru-RU"/>
        </w:rPr>
        <w:br/>
        <w:t>- ниже 40 баллов - уровень, недостаточный для аттестации на квалификационную категорию.</w:t>
      </w:r>
    </w:p>
    <w:p w:rsidR="00DE673F" w:rsidRDefault="00DE673F" w:rsidP="007C7AFE">
      <w:pPr>
        <w:jc w:val="center"/>
        <w:rPr>
          <w:lang w:val="ru-RU"/>
        </w:rPr>
      </w:pPr>
    </w:p>
    <w:sectPr w:rsidR="00DE673F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64" w:rsidRDefault="005C2664" w:rsidP="004A581F">
      <w:r>
        <w:separator/>
      </w:r>
    </w:p>
  </w:endnote>
  <w:endnote w:type="continuationSeparator" w:id="1">
    <w:p w:rsidR="005C2664" w:rsidRDefault="005C2664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64" w:rsidRDefault="005C2664" w:rsidP="004A581F">
      <w:r>
        <w:separator/>
      </w:r>
    </w:p>
  </w:footnote>
  <w:footnote w:type="continuationSeparator" w:id="1">
    <w:p w:rsidR="005C2664" w:rsidRDefault="005C2664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31085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547C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2664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709CE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2020-09-09T12:06:00Z</dcterms:created>
  <dcterms:modified xsi:type="dcterms:W3CDTF">2020-09-09T12:06:00Z</dcterms:modified>
</cp:coreProperties>
</file>