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E3" w:rsidRPr="000B398B" w:rsidRDefault="003B43E3" w:rsidP="003B43E3">
      <w:pPr>
        <w:jc w:val="center"/>
        <w:rPr>
          <w:b/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1C1330" w:rsidRPr="000B398B" w:rsidTr="007F4F2B">
        <w:trPr>
          <w:trHeight w:val="1418"/>
        </w:trPr>
        <w:tc>
          <w:tcPr>
            <w:tcW w:w="2012" w:type="pct"/>
          </w:tcPr>
          <w:p w:rsidR="001C1330" w:rsidRPr="000B398B" w:rsidRDefault="001C1330" w:rsidP="007F4F2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1C1330" w:rsidRPr="000B398B" w:rsidRDefault="001C1330" w:rsidP="007F4F2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1C1330" w:rsidRPr="000B398B" w:rsidRDefault="001C1330" w:rsidP="001C1330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1C1330" w:rsidRPr="000B398B" w:rsidRDefault="001C1330" w:rsidP="001C1330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1C1330" w:rsidRPr="000B398B" w:rsidRDefault="001C1330" w:rsidP="001C1330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по должности «педагог дополнительного образования»</w:t>
      </w:r>
    </w:p>
    <w:p w:rsidR="001C1330" w:rsidRPr="000B398B" w:rsidRDefault="001C1330" w:rsidP="001C1330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371"/>
        <w:gridCol w:w="2264"/>
        <w:gridCol w:w="1556"/>
        <w:gridCol w:w="8"/>
        <w:gridCol w:w="1874"/>
        <w:gridCol w:w="1796"/>
        <w:gridCol w:w="54"/>
        <w:gridCol w:w="49"/>
        <w:gridCol w:w="1693"/>
        <w:gridCol w:w="108"/>
        <w:gridCol w:w="98"/>
        <w:gridCol w:w="1591"/>
      </w:tblGrid>
      <w:tr w:rsidR="001C1330" w:rsidRPr="0032241D" w:rsidTr="007F4F2B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1C1330" w:rsidRPr="000B398B" w:rsidTr="007F4F2B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rPr>
                <w:b/>
                <w:lang w:val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rPr>
                <w:b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1C1330" w:rsidRPr="0032241D" w:rsidTr="007F4F2B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246CC1">
              <w:rPr>
                <w:rStyle w:val="FontStyle38"/>
                <w:rFonts w:ascii="Times New Roman" w:hAnsi="Times New Roman" w:cs="Times New Roman"/>
                <w:b/>
                <w:i/>
                <w:sz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 xml:space="preserve">)  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1C1330" w:rsidRPr="0032241D" w:rsidTr="007F4F2B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Освоение ДООП (не менее 3 лет)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Протоколы, приказы, справки, подтверждающие результаты промежуточной аттестации по итогам учебного года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Соответству-ет менее 75%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Соответствует 75-79%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Положительная динамика качества достижения образовательных результатов отмечается за 1 год Соответствует 80-84 %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Положительная динамика качества достижения образовательных результатов отмечается за 2 года Соответствует 85-89 %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Положительная динамика качества достижения образовательных результатов отмечается за 3 года Соответствует    90 % и выше</w:t>
            </w:r>
          </w:p>
        </w:tc>
      </w:tr>
      <w:tr w:rsidR="001C1330" w:rsidRPr="000B398B" w:rsidTr="007F4F2B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Сохранность контингента обучающихся за 3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Протоколы, приказы, справки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менее 50%</w:t>
            </w:r>
          </w:p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50-59%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60-69%</w:t>
            </w:r>
          </w:p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70-79%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jc w:val="center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80% и выше</w:t>
            </w:r>
          </w:p>
        </w:tc>
      </w:tr>
      <w:tr w:rsidR="001C1330" w:rsidRPr="0032241D" w:rsidTr="007F4F2B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динамика качества достижения образовательных результатов при работе с детьми с особыми образовательными </w:t>
            </w:r>
            <w:r w:rsidRPr="000B398B">
              <w:rPr>
                <w:lang w:val="ru-RU"/>
              </w:rPr>
              <w:lastRenderedPageBreak/>
              <w:t>потребностями,  с детьми - инвалидами,  детьми с ОВЗ.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lastRenderedPageBreak/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динамика качества достижения </w:t>
            </w:r>
            <w:r w:rsidRPr="000B398B">
              <w:rPr>
                <w:lang w:val="ru-RU"/>
              </w:rPr>
              <w:lastRenderedPageBreak/>
              <w:t>образовательных результатов 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</w:t>
            </w:r>
            <w:r w:rsidRPr="000B398B">
              <w:rPr>
                <w:lang w:val="ru-RU"/>
              </w:rPr>
              <w:lastRenderedPageBreak/>
              <w:t>х результатов отмечается за 1 год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Положительная динамика качества достижения образовательны</w:t>
            </w:r>
            <w:r w:rsidRPr="000B398B">
              <w:rPr>
                <w:lang w:val="ru-RU"/>
              </w:rPr>
              <w:lastRenderedPageBreak/>
              <w:t>х результатов отмечается за 2 года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Положительная динамика качества достижения образовательн</w:t>
            </w:r>
            <w:r w:rsidRPr="000B398B">
              <w:rPr>
                <w:lang w:val="ru-RU"/>
              </w:rPr>
              <w:lastRenderedPageBreak/>
              <w:t>ых результатов отмечается за 3 года</w:t>
            </w:r>
          </w:p>
        </w:tc>
      </w:tr>
      <w:tr w:rsidR="001C1330" w:rsidRPr="0032241D" w:rsidTr="007F4F2B">
        <w:trPr>
          <w:trHeight w:val="407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C1330" w:rsidRPr="0032241D" w:rsidTr="00246CC1">
        <w:trPr>
          <w:trHeight w:val="28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</w:tr>
      <w:tr w:rsidR="001C1330" w:rsidRPr="0032241D" w:rsidTr="007F4F2B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1C1330" w:rsidRPr="0032241D" w:rsidTr="007F4F2B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 xml:space="preserve">Результаты участия обучающихся в конкурсах, конференциях, семинарах, соревнованиях, фестивалях, концертах, выставках, соревнованиях  различных уровней. </w:t>
            </w:r>
            <w:r w:rsidRPr="000B398B">
              <w:rPr>
                <w:sz w:val="24"/>
                <w:szCs w:val="24"/>
              </w:rPr>
              <w:t>Рез</w:t>
            </w:r>
            <w:r w:rsidR="009631C1">
              <w:rPr>
                <w:sz w:val="24"/>
                <w:szCs w:val="24"/>
              </w:rPr>
              <w:t>ультаты участия во всероссийски</w:t>
            </w:r>
            <w:r w:rsidRPr="000B398B">
              <w:rPr>
                <w:sz w:val="24"/>
                <w:szCs w:val="24"/>
              </w:rPr>
              <w:t>х сертификационных конкурсах «ССИТ»</w:t>
            </w:r>
          </w:p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 xml:space="preserve">Грамоты, дипломы, сертификаты, приказы, протоколы. Справка руководителя при отсутствии Ф. И. О. педагогического работника на грамоте (дипломе). </w:t>
            </w:r>
            <w:r w:rsidRPr="000B398B">
              <w:rPr>
                <w:sz w:val="24"/>
                <w:szCs w:val="24"/>
              </w:rPr>
              <w:t>Диплом участника «ССИТ»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всероссийских, международных мероприятиях</w:t>
            </w:r>
          </w:p>
        </w:tc>
      </w:tr>
      <w:tr w:rsidR="001C1330" w:rsidRPr="0032241D" w:rsidTr="007F4F2B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официальных международных, всероссийских, региональных, муниципальных мероприятиях более 1 призового места + 1 балл дополнительно за каждое (но не более 15 дополнительных баллов по критерию, из них за заочные - не более 5; не более 3-х баллов за мероприятия, не включенные в официальный календарь массовых мероприятий)</w:t>
            </w:r>
          </w:p>
        </w:tc>
      </w:tr>
      <w:tr w:rsidR="001C1330" w:rsidRPr="0032241D" w:rsidTr="007F4F2B">
        <w:trPr>
          <w:trHeight w:val="747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</w:t>
            </w:r>
            <w:r w:rsidRPr="000B398B">
              <w:rPr>
                <w:lang w:val="ru-RU"/>
              </w:rPr>
              <w:lastRenderedPageBreak/>
              <w:t>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lastRenderedPageBreak/>
              <w:t>Не участвуют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1C1330" w:rsidRPr="0032241D" w:rsidTr="007F4F2B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1C1330" w:rsidRPr="0032241D" w:rsidTr="007F4F2B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Продуктивность использования современных образовательных технологий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руководителя, подтверждающая владение педагогом образовательными технологиями, протокол педагогического совета.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использует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Использует новые образовательные технологии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135"/>
              <w:contextualSpacing/>
              <w:jc w:val="both"/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Продуктивно использует новые образовательные технологии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Работа с детьми - инвалидами, детьми с ОВЗ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 xml:space="preserve">Приказ на уровне 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Педагог работает с детьми - инвалидами, детьми с ОВЗ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Педагог входит в состав ПМПК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Материалы «Из опыта работы» размещены на сайте  ОГАОУ ДПО «БелИРО» </w:t>
            </w:r>
            <w:r w:rsidRPr="000B398B">
              <w:rPr>
                <w:lang w:val="ru-RU" w:eastAsia="en-US"/>
              </w:rPr>
              <w:lastRenderedPageBreak/>
              <w:t>в разделе «Банк лучших образовательных практик»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lastRenderedPageBreak/>
              <w:t xml:space="preserve">Целостный опыт обобщен на региональном уровне и </w:t>
            </w:r>
            <w:r w:rsidRPr="000B398B">
              <w:rPr>
                <w:lang w:val="ru-RU" w:eastAsia="en-US"/>
              </w:rPr>
              <w:lastRenderedPageBreak/>
              <w:t>размещен на сайте ОГАОУ ДПО «БелИРО» в разделе «Банк актуального педагогического опыта»</w:t>
            </w:r>
          </w:p>
        </w:tc>
      </w:tr>
      <w:tr w:rsidR="001C1330" w:rsidRPr="000B398B" w:rsidTr="007F4F2B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Трансляция опыта педагогическими работниками, включенными в региональный банк по работе с детьми, проявляющими выдающиеся способности.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включении в региональный банк. Приказ, программа об участии в мероприятиях (семинары, вебинары, мастер-классы). Приказ о проведении стажировки.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2-х лет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4-х лет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5 лет.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1C1330" w:rsidRPr="000B398B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>(</w:t>
            </w:r>
            <w:r w:rsidRPr="009631C1">
              <w:t xml:space="preserve">но не более </w:t>
            </w:r>
            <w:r w:rsidRPr="009631C1">
              <w:rPr>
                <w:lang w:val="ru-RU"/>
              </w:rPr>
              <w:t>3</w:t>
            </w:r>
            <w:r w:rsidRPr="009631C1">
              <w:t xml:space="preserve"> баллов)</w:t>
            </w:r>
          </w:p>
        </w:tc>
      </w:tr>
      <w:tr w:rsidR="001C1330" w:rsidRPr="000B398B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B50C6F">
              <w:rPr>
                <w:lang w:val="ru-RU"/>
              </w:rPr>
              <w:t>(не более 3 баллов)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C1330" w:rsidRPr="000B398B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1C1330" w:rsidRPr="000B398B" w:rsidTr="00B50C6F">
        <w:trPr>
          <w:trHeight w:val="279"/>
        </w:trPr>
        <w:tc>
          <w:tcPr>
            <w:tcW w:w="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B50C6F" w:rsidRDefault="001C1330" w:rsidP="00246CC1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 xml:space="preserve">Приказ об утверждении </w:t>
            </w:r>
            <w:r w:rsidRPr="000B398B">
              <w:rPr>
                <w:lang w:val="ru-RU"/>
              </w:rPr>
              <w:lastRenderedPageBreak/>
              <w:t>команды проекта.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B50C6F" w:rsidRDefault="001C1330" w:rsidP="00246CC1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1C1330" w:rsidRPr="000B398B" w:rsidRDefault="001C1330" w:rsidP="00B50C6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B50C6F" w:rsidRDefault="001C1330" w:rsidP="00246CC1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6F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24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C6F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конкурсов, олимпиад, предметных комиссий, экспертных групп, РУМО, руководство практикой студентов, наставничество. Руководство первичной профсоюзной организацией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both"/>
            </w:pPr>
            <w:r w:rsidRPr="000B398B">
              <w:t xml:space="preserve">Приказ </w:t>
            </w:r>
          </w:p>
          <w:p w:rsidR="001C1330" w:rsidRPr="000B398B" w:rsidRDefault="001C1330" w:rsidP="007F4F2B">
            <w:pPr>
              <w:jc w:val="both"/>
            </w:pPr>
          </w:p>
          <w:p w:rsidR="001C1330" w:rsidRPr="000B398B" w:rsidRDefault="001C1330" w:rsidP="007F4F2B">
            <w:pPr>
              <w:jc w:val="both"/>
            </w:pPr>
          </w:p>
          <w:p w:rsidR="001C1330" w:rsidRPr="000B398B" w:rsidRDefault="001C1330" w:rsidP="007F4F2B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участвует</w:t>
            </w: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школы, ШМО. Участие на уровне ОО.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1C1330" w:rsidRPr="0032241D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</w:t>
            </w:r>
            <w:r w:rsidRPr="00B50C6F">
              <w:rPr>
                <w:lang w:val="ru-RU"/>
              </w:rPr>
              <w:t>(но не более 5 баллов).</w:t>
            </w:r>
          </w:p>
        </w:tc>
      </w:tr>
      <w:tr w:rsidR="001C1330" w:rsidRPr="0032241D" w:rsidTr="007F4F2B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1C1330" w:rsidRPr="0032241D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</w:t>
            </w:r>
            <w:r w:rsidRPr="00B50C6F">
              <w:rPr>
                <w:sz w:val="24"/>
                <w:szCs w:val="24"/>
                <w:lang w:val="ru-RU"/>
              </w:rPr>
              <w:t>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r w:rsidRPr="000B39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</w:tr>
      <w:tr w:rsidR="001C1330" w:rsidRPr="000B398B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f8"/>
              <w:rPr>
                <w:rFonts w:eastAsia="Times New Roman"/>
                <w:sz w:val="24"/>
                <w:szCs w:val="24"/>
              </w:rPr>
            </w:pPr>
            <w:r w:rsidRPr="000B398B">
              <w:rPr>
                <w:rFonts w:eastAsia="Times New Roman"/>
                <w:sz w:val="24"/>
                <w:szCs w:val="24"/>
              </w:rPr>
              <w:t>Комплекс учебно-методических материалов имеет рецензию  муниципальног</w:t>
            </w:r>
            <w:r w:rsidRPr="000B398B">
              <w:rPr>
                <w:rFonts w:eastAsia="Times New Roman"/>
                <w:sz w:val="24"/>
                <w:szCs w:val="24"/>
              </w:rPr>
              <w:lastRenderedPageBreak/>
              <w:t>о НМИЦ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rPr>
                <w:lang w:val="ru-RU"/>
              </w:rPr>
              <w:lastRenderedPageBreak/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lastRenderedPageBreak/>
              <w:t>«БелИРО»</w:t>
            </w:r>
          </w:p>
        </w:tc>
      </w:tr>
      <w:tr w:rsidR="001C1330" w:rsidRPr="0032241D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курса</w:t>
            </w:r>
          </w:p>
        </w:tc>
      </w:tr>
      <w:tr w:rsidR="001C1330" w:rsidRPr="0032241D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Наличие авторских программ, разработанных педагогом.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Титульный лист авторской программы с пояснительной запиской, рецензии (внутренняя и внешняя).   специалиста при утверждении на уровне ОУ, сертификат при утверждении на муниципальном или региональном уровне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Утверждены и реализуются на уровне ОУ и рекомендованы к использованию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Утверждены и реализуются на муниципальном уровне и рекомендованы к использованию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Утверждены и реализуются на региональном уровне и рекомендованы к использованию</w:t>
            </w:r>
          </w:p>
        </w:tc>
      </w:tr>
      <w:tr w:rsidR="001C1330" w:rsidRPr="0032241D" w:rsidTr="00A12F6B">
        <w:trPr>
          <w:trHeight w:val="283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федеральных Центров дополнительного образования ОГАОУ ДПО «БелИРО»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очных региональных профессиональ-ных конкурсов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всероссийского этапа, в том числе  конкурсного отбора лучших учителей </w:t>
            </w:r>
          </w:p>
        </w:tc>
      </w:tr>
      <w:tr w:rsidR="001C1330" w:rsidRPr="0032241D" w:rsidTr="007F4F2B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B50C6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C1330" w:rsidRPr="000B398B" w:rsidTr="007F4F2B"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Сертификат участника «ССИТ»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учавствует</w:t>
            </w:r>
          </w:p>
        </w:tc>
        <w:tc>
          <w:tcPr>
            <w:tcW w:w="72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золотого сертификата – 10 баллов.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серебряного сертификата – 7 баллов.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бронзового сертификата – 5 баллов.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</w:tr>
      <w:tr w:rsidR="001C1330" w:rsidRPr="0032241D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1C1330" w:rsidRPr="000B398B" w:rsidRDefault="001C1330" w:rsidP="001C1330">
      <w:pPr>
        <w:ind w:firstLine="426"/>
        <w:jc w:val="center"/>
        <w:rPr>
          <w:b/>
          <w:lang w:val="ru-RU"/>
        </w:rPr>
      </w:pPr>
    </w:p>
    <w:p w:rsidR="001C1330" w:rsidRPr="000B398B" w:rsidRDefault="001C1330" w:rsidP="001C1330">
      <w:pPr>
        <w:ind w:firstLine="426"/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1C1330" w:rsidRPr="000B398B" w:rsidRDefault="001C1330" w:rsidP="001C1330">
      <w:pPr>
        <w:jc w:val="center"/>
        <w:rPr>
          <w:lang w:val="ru-RU"/>
        </w:rPr>
      </w:pPr>
      <w:r w:rsidRPr="000B398B">
        <w:rPr>
          <w:lang w:val="ru-RU"/>
        </w:rPr>
        <w:t>- от 55 баллов и выше - уровень высшей квалификационной категории;</w:t>
      </w:r>
    </w:p>
    <w:p w:rsidR="001C1330" w:rsidRPr="000B398B" w:rsidRDefault="001C1330" w:rsidP="001C1330">
      <w:pPr>
        <w:jc w:val="center"/>
        <w:rPr>
          <w:lang w:val="ru-RU"/>
        </w:rPr>
      </w:pPr>
      <w:r w:rsidRPr="000B398B">
        <w:rPr>
          <w:lang w:val="ru-RU"/>
        </w:rPr>
        <w:t>- от 45 до 54 баллов - уровень первой квалификационной категории;</w:t>
      </w:r>
    </w:p>
    <w:p w:rsidR="001C1330" w:rsidRPr="000B398B" w:rsidRDefault="001C1330" w:rsidP="0032241D">
      <w:pPr>
        <w:jc w:val="center"/>
        <w:rPr>
          <w:lang w:val="ru-RU"/>
        </w:rPr>
      </w:pPr>
      <w:r w:rsidRPr="000B398B">
        <w:rPr>
          <w:lang w:val="ru-RU"/>
        </w:rPr>
        <w:t>- ниже 45 баллов - уровень, недостаточный для аттестации на квалификационную категорию.</w:t>
      </w:r>
    </w:p>
    <w:sectPr w:rsidR="001C1330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EC" w:rsidRDefault="004123EC" w:rsidP="00CA1722">
      <w:r>
        <w:separator/>
      </w:r>
    </w:p>
  </w:endnote>
  <w:endnote w:type="continuationSeparator" w:id="1">
    <w:p w:rsidR="004123EC" w:rsidRDefault="004123EC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EC" w:rsidRDefault="004123EC" w:rsidP="00CA1722">
      <w:r>
        <w:separator/>
      </w:r>
    </w:p>
  </w:footnote>
  <w:footnote w:type="continuationSeparator" w:id="1">
    <w:p w:rsidR="004123EC" w:rsidRDefault="004123EC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0FD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41D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3EC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2021-07-20T14:26:00Z</dcterms:created>
  <dcterms:modified xsi:type="dcterms:W3CDTF">2021-07-20T14:26:00Z</dcterms:modified>
</cp:coreProperties>
</file>