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AEEC" w14:textId="02F8E962" w:rsidR="002858E1" w:rsidRPr="002858E1" w:rsidRDefault="002858E1" w:rsidP="00B67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От строчки в учебнике к реальной жизни: как Белгородские географы учили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обучающихся</w:t>
      </w:r>
      <w:r w:rsidRPr="002858E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«читать» мир</w:t>
      </w:r>
    </w:p>
    <w:p w14:paraId="7224D2F7" w14:textId="15C715CE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21 октября 2026 года Краснояружский межмуниципальный методический центр ОГАОУ ДПО «БелИРО» провёл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региональный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семинар-практикум «Технология смыслового чтения и работа с нестандартными учебными текстами на уроках географии»</w:t>
      </w:r>
      <w:r w:rsidRPr="002858E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учителей географии. Встреча, собравшая более 50 педагогов из всех уголков Белгородской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области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была посвящена одной из самых острых тем современного образования — смысловому чтению и работе с нестандартными учебными текстами.</w:t>
      </w:r>
    </w:p>
    <w:p w14:paraId="09BE350F" w14:textId="77777777" w:rsidR="002858E1" w:rsidRPr="002858E1" w:rsidRDefault="002858E1" w:rsidP="00B6774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География — это больше, чем карта</w:t>
      </w:r>
    </w:p>
    <w:p w14:paraId="61064681" w14:textId="6A74BC33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эпоху, когда любую столицу можно найти за секунду в поисковике, роль школьного предмета «География» трансформируется. Сегодня от учителя требуется </w:t>
      </w:r>
      <w:r w:rsid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просто передать сумму знаний о литосферных плитах и климате, а научить ребенка ориентироваться в информационном потоке. Именно поэтому ключевой темой семинара стала функциональная грамотность.</w:t>
      </w:r>
    </w:p>
    <w:p w14:paraId="48CBBCB2" w14:textId="06C25228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«Мы часто сталкиваемся с тем, что ученик, зная теорию, не может применить </w:t>
      </w:r>
      <w:r w:rsidR="00B677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br/>
      </w:r>
      <w:r w:rsidRPr="002858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её на практике, — отметила в приветственном слове заведующий Краснояружским межмуниципальным методическим центром Ольга Цымбалюк. — Он читает задание </w:t>
      </w:r>
      <w:r w:rsidR="00B677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br/>
      </w:r>
      <w:r w:rsidRPr="002858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 ЕГЭ, видит цифры, но не понимает контекста. Наша задача — научить детей читать "между строк", превращать сплошной текст в действие»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B12DFD7" w14:textId="77777777" w:rsidR="002858E1" w:rsidRPr="002858E1" w:rsidRDefault="002858E1" w:rsidP="00B6774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Маршрут семинара: от художественного слова до ментальной карты</w:t>
      </w:r>
    </w:p>
    <w:p w14:paraId="2E221984" w14:textId="77777777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Программа семинара была выстроена по принципу «от теории к жестким практикам». Методисты и учителя-практики представили 8 содержательных блоков, каждый из которых стал готовым методическим решением.</w:t>
      </w:r>
    </w:p>
    <w:p w14:paraId="6D39B1B2" w14:textId="74230546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Открыла содержательную часть 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Елена Быкова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старший методист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Краснояружск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ого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ММЦ), которая разобрала методику формирования географической грамотности через решение реальных жизненных задач. Участники обсудили, как превратить расчет масштаба в планирование семейного бюджета на отпуск.</w:t>
      </w:r>
    </w:p>
    <w:p w14:paraId="5962E436" w14:textId="67D688AB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Светлана </w:t>
      </w:r>
      <w:proofErr w:type="spellStart"/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Гирич</w:t>
      </w:r>
      <w:proofErr w:type="spellEnd"/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r w:rsidR="00376E30"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старший методист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Чернянск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ого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ММЦ) напомнила коллегам </w:t>
      </w:r>
      <w:r w:rsid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 требованиях ФГОС, сделав акцент на том, что смысловое чтение — это не просто навык, а метапредметный результат, обязательный для всех дисциплин.</w:t>
      </w:r>
    </w:p>
    <w:p w14:paraId="41D9D0D8" w14:textId="77777777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 оживленную дискуссию вызвали выступления практикующих учителей, которые поделились «фишками» из своих классов:</w:t>
      </w:r>
    </w:p>
    <w:p w14:paraId="5C2DD784" w14:textId="2C45F48B" w:rsidR="002858E1" w:rsidRPr="00376E30" w:rsidRDefault="002858E1" w:rsidP="00B6774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Наталья Шеншиной (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ОГБОУ «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Новоуколовская СОШ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показала, как </w:t>
      </w:r>
      <w:r w:rsid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помощью рассказов К. Паустовского или Ж. Верна сформировать у детей яркий географический образ территории, который запоминается лучше, чем параграф учебника.</w:t>
      </w:r>
    </w:p>
    <w:p w14:paraId="72701DB4" w14:textId="105821B0" w:rsidR="002858E1" w:rsidRDefault="002858E1" w:rsidP="00B6774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Наталья Шматко (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МБОУ «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Гора-Подольская СОШ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провела настоящий мастер-класс по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визуализации, доказав, что качественный фотоснимок рельефа может рассказать о строении земной коры больше, чем десяток схем.</w:t>
      </w:r>
    </w:p>
    <w:p w14:paraId="5A16EC22" w14:textId="0C8A3312" w:rsidR="00376E30" w:rsidRPr="00031414" w:rsidRDefault="00376E30" w:rsidP="00B6774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Елена Максимова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(МБОУ </w:t>
      </w:r>
      <w:r w:rsidR="00031414" w:rsidRP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«Лицей № 10»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показала различные приёмы использования т</w:t>
      </w:r>
      <w:r w:rsidR="00031414" w:rsidRP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екст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="00031414" w:rsidRP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 портал: превращаем скучный параграф в захватывающее приключение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031414" w:rsidRP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230764E" w14:textId="12C34BF8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Блок, посвященный подготовке к итоговой аттестации, провела 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Маргарита Соболевская (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ГБОУ «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Белгородский инженерный юношеский лицей-интернат</w:t>
      </w:r>
      <w:r w:rsid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). </w:t>
      </w:r>
      <w:r w:rsid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376E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Она п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редставила алгоритм работы со сложными геоэкологическими текстами — самым коварным элементом заданий ЕГЭ. Педагоги учились деконструировать текст, выделять проблему, позицию автора и скрытые факты.</w:t>
      </w:r>
    </w:p>
    <w:p w14:paraId="0C7A9A88" w14:textId="5686FA4B" w:rsidR="00B67742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Финалом стала работа </w:t>
      </w:r>
      <w:r w:rsidRP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Татьяны Штанько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ОГБОУ «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Борисовская СОШ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), которая показала технологию трансформации: как превратить «полотно» учебника в лаконичную ментальную карту или логическую схему, сэкономив время на уроке и повысив усвояемость материала.</w:t>
      </w:r>
    </w:p>
    <w:p w14:paraId="6BD19134" w14:textId="7A3CE06C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Семинар-практикум в Краснояружском районе стал не просто отчетным мероприятием, а настоящей профессиональной лабораторией. В рамках рефлексии учителя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отметили, что главной ценностью встречи стали не лекции о стандартах, а конкретные кейсы, которые можно «забрать в работу» уже завтра.</w:t>
      </w:r>
    </w:p>
    <w:p w14:paraId="61BC6C8D" w14:textId="2351C7D0" w:rsidR="002858E1" w:rsidRPr="002858E1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«Я иду на урок в пятницу и обязательно попробую прием с художественным текстом для объяснения темы "Природные зоны", — поделилась впечатлениями учитель из </w:t>
      </w:r>
      <w:r w:rsidR="00031414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Ивнянского муниципального округа</w:t>
      </w:r>
      <w:r w:rsidRPr="002858E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. — Это именно то, что нужно, чтобы "разбудить" восьмиклассников»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1E8464C" w14:textId="357154B8" w:rsidR="00B67742" w:rsidRPr="00B67742" w:rsidRDefault="002858E1" w:rsidP="00B6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Материалы семинара</w:t>
      </w:r>
      <w:r w:rsidR="000314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2858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будут в ближайшее время размещены в электронной базе данных ОГАОУ ДПО «БелИРО»</w:t>
      </w:r>
      <w:r w:rsid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="00B67742" w:rsidRPr="00B677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официальном сообществе Краснояружского межмуниципального методического центра в социальной сети «ВКонтакте».</w:t>
      </w:r>
    </w:p>
    <w:p w14:paraId="2B76EE1D" w14:textId="06DD9FEA" w:rsidR="00B67742" w:rsidRDefault="00B67742" w:rsidP="00B677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0E89EFF" w14:textId="095D50FD" w:rsidR="00713791" w:rsidRDefault="00417B16">
      <w:r w:rsidRPr="00417B16">
        <w:drawing>
          <wp:inline distT="0" distB="0" distL="0" distR="0" wp14:anchorId="1B9DF65B" wp14:editId="3F4948C6">
            <wp:extent cx="2453555" cy="1381125"/>
            <wp:effectExtent l="0" t="0" r="4445" b="0"/>
            <wp:docPr id="165593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36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0591" cy="139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0F758EA4" wp14:editId="4D723E39">
            <wp:extent cx="2402231" cy="1371600"/>
            <wp:effectExtent l="0" t="0" r="0" b="0"/>
            <wp:docPr id="1396734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069" cy="1382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006AC" w14:textId="19672C70" w:rsidR="00417B16" w:rsidRDefault="00417B16">
      <w:r>
        <w:rPr>
          <w:noProof/>
        </w:rPr>
        <w:drawing>
          <wp:inline distT="0" distB="0" distL="0" distR="0" wp14:anchorId="582233D6" wp14:editId="0ED99D3F">
            <wp:extent cx="2571182" cy="1428750"/>
            <wp:effectExtent l="0" t="0" r="635" b="0"/>
            <wp:docPr id="18987702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92" cy="143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</w:t>
      </w:r>
      <w:r w:rsidR="00611C08">
        <w:rPr>
          <w:noProof/>
        </w:rPr>
        <w:drawing>
          <wp:inline distT="0" distB="0" distL="0" distR="0" wp14:anchorId="7A42996D" wp14:editId="61FEDA64">
            <wp:extent cx="2590800" cy="1425218"/>
            <wp:effectExtent l="0" t="0" r="0" b="3810"/>
            <wp:docPr id="5769425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275" cy="1444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87001" w14:textId="597763A3" w:rsidR="00611C08" w:rsidRDefault="00611C08">
      <w:r>
        <w:rPr>
          <w:noProof/>
        </w:rPr>
        <w:drawing>
          <wp:inline distT="0" distB="0" distL="0" distR="0" wp14:anchorId="1E80B3EE" wp14:editId="7E3568B5">
            <wp:extent cx="2590221" cy="1524000"/>
            <wp:effectExtent l="0" t="0" r="635" b="0"/>
            <wp:docPr id="1572793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677" cy="1540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2858154E" wp14:editId="645A7B34">
            <wp:extent cx="2759610" cy="1581150"/>
            <wp:effectExtent l="0" t="0" r="3175" b="0"/>
            <wp:docPr id="8580049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799" cy="15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F614B8" w14:textId="3EF31853" w:rsidR="00611C08" w:rsidRDefault="00611C08">
      <w:r>
        <w:rPr>
          <w:noProof/>
        </w:rPr>
        <w:drawing>
          <wp:inline distT="0" distB="0" distL="0" distR="0" wp14:anchorId="5DC9B4DE" wp14:editId="70E6E134">
            <wp:extent cx="2933948" cy="1619250"/>
            <wp:effectExtent l="0" t="0" r="0" b="0"/>
            <wp:docPr id="166229076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58" cy="1629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11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06988"/>
    <w:multiLevelType w:val="multilevel"/>
    <w:tmpl w:val="BFFA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970E3"/>
    <w:multiLevelType w:val="multilevel"/>
    <w:tmpl w:val="03A07F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57825">
    <w:abstractNumId w:val="0"/>
  </w:num>
  <w:num w:numId="2" w16cid:durableId="5401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91"/>
    <w:rsid w:val="00031414"/>
    <w:rsid w:val="002858E1"/>
    <w:rsid w:val="00376E30"/>
    <w:rsid w:val="00417B16"/>
    <w:rsid w:val="004A7E6E"/>
    <w:rsid w:val="00611C08"/>
    <w:rsid w:val="00713791"/>
    <w:rsid w:val="00B67742"/>
    <w:rsid w:val="00D7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E5BF"/>
  <w15:chartTrackingRefBased/>
  <w15:docId w15:val="{A37BC005-3536-49C2-A32B-3FA92498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7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7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7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7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7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7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7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7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7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7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7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3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3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37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7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37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7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37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7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SSA</dc:creator>
  <cp:keywords/>
  <dc:description/>
  <cp:lastModifiedBy>SSA</cp:lastModifiedBy>
  <cp:revision>3</cp:revision>
  <dcterms:created xsi:type="dcterms:W3CDTF">2026-10-22T08:06:00Z</dcterms:created>
  <dcterms:modified xsi:type="dcterms:W3CDTF">2026-10-22T09:18:00Z</dcterms:modified>
</cp:coreProperties>
</file>