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7F9" w:rsidRPr="003809EB" w:rsidRDefault="00456B19" w:rsidP="001427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809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Информационно-</w:t>
      </w:r>
      <w:r w:rsidR="001427F9" w:rsidRPr="003809E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аналитическая справка по итогам проведения регионального этапа Всероссийского </w:t>
      </w:r>
      <w:r w:rsidR="004911F8" w:rsidRPr="003809E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конкурса </w:t>
      </w:r>
      <w:r w:rsidRPr="003809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сочинений</w:t>
      </w:r>
      <w:r w:rsidR="001427F9" w:rsidRPr="003809E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«Без срока давности»</w:t>
      </w:r>
    </w:p>
    <w:p w:rsidR="001427F9" w:rsidRPr="003809EB" w:rsidRDefault="001427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592C" w:rsidRPr="007D0851" w:rsidRDefault="00380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9EB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Всероссийского конкурса сочинений «Без срока давности» среди обучающихся образовательных организаций, реализующих программы общего, среднего профессионального и дополнительного образования в 2021-2022 учебном году (далее – Конкурс), </w:t>
      </w:r>
      <w:r w:rsidRPr="003809EB">
        <w:rPr>
          <w:rFonts w:ascii="Times New Roman" w:hAnsi="Times New Roman" w:cs="Times New Roman"/>
          <w:sz w:val="28"/>
          <w:szCs w:val="28"/>
        </w:rPr>
        <w:br/>
      </w:r>
      <w:r w:rsidR="004D2509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приказом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департамента</w:t>
      </w:r>
      <w:r w:rsidR="004D2509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 Белгородской области от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="004D2509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2021</w:t>
      </w:r>
      <w:r w:rsidR="004D2509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F76FAB" w:rsidRPr="003809EB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4D2509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3753</w:t>
      </w:r>
      <w:r w:rsidR="004D2509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Об организации и проведении регионального этапа Всероссийского конкурса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сочинений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 «Без срока давности»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в период с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года по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06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марта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2022 года был проведен региональный этап Всероссийского конку</w:t>
      </w:r>
      <w:r w:rsidR="00163D9A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рса 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сочинений</w:t>
      </w:r>
      <w:r w:rsidR="00163D9A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27D3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«Без срока давности» с целью </w:t>
      </w:r>
      <w:r w:rsidRPr="003809EB">
        <w:rPr>
          <w:rFonts w:ascii="Times New Roman" w:hAnsi="Times New Roman" w:cs="Times New Roman"/>
          <w:sz w:val="28"/>
          <w:szCs w:val="28"/>
        </w:rPr>
        <w:t xml:space="preserve">сохранения и увековечения памяти о событиях </w:t>
      </w:r>
      <w:r w:rsidRPr="003809EB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7D0851">
        <w:rPr>
          <w:rFonts w:ascii="Times New Roman" w:hAnsi="Times New Roman" w:cs="Times New Roman"/>
          <w:sz w:val="28"/>
          <w:szCs w:val="28"/>
        </w:rPr>
        <w:t>жертвах Великой Отечественной войны 1941-1945 годов</w:t>
      </w:r>
      <w:r w:rsidR="001027D3" w:rsidRPr="007D0851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</w:p>
    <w:p w:rsidR="00AD20D6" w:rsidRPr="007D0851" w:rsidRDefault="00AD20D6" w:rsidP="00AD20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0851">
        <w:rPr>
          <w:rFonts w:ascii="Times New Roman" w:hAnsi="Times New Roman" w:cs="Times New Roman"/>
          <w:color w:val="000000"/>
          <w:sz w:val="28"/>
          <w:szCs w:val="28"/>
        </w:rPr>
        <w:t xml:space="preserve">В Конкурсе приняли участие </w:t>
      </w:r>
      <w:r w:rsidR="003809EB" w:rsidRPr="007D0851">
        <w:rPr>
          <w:rFonts w:ascii="Times New Roman" w:hAnsi="Times New Roman" w:cs="Times New Roman"/>
          <w:color w:val="000000"/>
          <w:sz w:val="28"/>
          <w:szCs w:val="28"/>
        </w:rPr>
        <w:t>288</w:t>
      </w:r>
      <w:r w:rsidRPr="007D08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09EB" w:rsidRPr="007D0851">
        <w:rPr>
          <w:rFonts w:ascii="Times New Roman" w:hAnsi="Times New Roman" w:cs="Times New Roman"/>
          <w:color w:val="000000"/>
          <w:sz w:val="28"/>
          <w:szCs w:val="28"/>
        </w:rPr>
        <w:t>конкурсантов</w:t>
      </w:r>
      <w:r w:rsidRPr="007D0851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</w:t>
      </w:r>
      <w:r w:rsidR="003809EB" w:rsidRPr="007D0851">
        <w:rPr>
          <w:rFonts w:ascii="Times New Roman" w:hAnsi="Times New Roman" w:cs="Times New Roman"/>
          <w:color w:val="000000"/>
          <w:sz w:val="28"/>
          <w:szCs w:val="28"/>
        </w:rPr>
        <w:t>ьных организаций, среди которых</w:t>
      </w:r>
    </w:p>
    <w:p w:rsidR="003809EB" w:rsidRPr="007D0851" w:rsidRDefault="003809EB" w:rsidP="003809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0851">
        <w:rPr>
          <w:rFonts w:ascii="Times New Roman" w:hAnsi="Times New Roman" w:cs="Times New Roman"/>
          <w:sz w:val="28"/>
          <w:szCs w:val="28"/>
        </w:rPr>
        <w:t>- обучающиеся 5-7 классов (категория 1);</w:t>
      </w:r>
    </w:p>
    <w:p w:rsidR="003809EB" w:rsidRPr="007D0851" w:rsidRDefault="003809EB" w:rsidP="003809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0851">
        <w:rPr>
          <w:rFonts w:ascii="Times New Roman" w:hAnsi="Times New Roman" w:cs="Times New Roman"/>
          <w:sz w:val="28"/>
          <w:szCs w:val="28"/>
        </w:rPr>
        <w:t>- обучающиеся 8-9 классов (категория 2);</w:t>
      </w:r>
    </w:p>
    <w:p w:rsidR="003809EB" w:rsidRPr="003F6B1E" w:rsidRDefault="003809EB" w:rsidP="003809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0851">
        <w:rPr>
          <w:rFonts w:ascii="Times New Roman" w:hAnsi="Times New Roman" w:cs="Times New Roman"/>
          <w:sz w:val="28"/>
          <w:szCs w:val="28"/>
        </w:rPr>
        <w:t>- обучающиеся</w:t>
      </w:r>
      <w:r w:rsidRPr="003F6B1E">
        <w:rPr>
          <w:rFonts w:ascii="Times New Roman" w:hAnsi="Times New Roman" w:cs="Times New Roman"/>
          <w:sz w:val="28"/>
          <w:szCs w:val="28"/>
        </w:rPr>
        <w:t xml:space="preserve"> 10-11 классов (категория 3);</w:t>
      </w:r>
    </w:p>
    <w:p w:rsidR="003809EB" w:rsidRPr="003F6B1E" w:rsidRDefault="003809EB" w:rsidP="003809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70A1">
        <w:rPr>
          <w:rFonts w:ascii="Times New Roman" w:hAnsi="Times New Roman" w:cs="Times New Roman"/>
          <w:sz w:val="28"/>
          <w:szCs w:val="28"/>
        </w:rPr>
        <w:t xml:space="preserve">- обучающиеся      </w:t>
      </w:r>
      <w:proofErr w:type="gramStart"/>
      <w:r w:rsidRPr="002C70A1">
        <w:rPr>
          <w:rFonts w:ascii="Times New Roman" w:hAnsi="Times New Roman" w:cs="Times New Roman"/>
          <w:sz w:val="28"/>
          <w:szCs w:val="28"/>
        </w:rPr>
        <w:t xml:space="preserve">организаций,   </w:t>
      </w:r>
      <w:proofErr w:type="gramEnd"/>
      <w:r w:rsidRPr="002C70A1">
        <w:rPr>
          <w:rFonts w:ascii="Times New Roman" w:hAnsi="Times New Roman" w:cs="Times New Roman"/>
          <w:sz w:val="28"/>
          <w:szCs w:val="28"/>
        </w:rPr>
        <w:t xml:space="preserve">   реализующих      образовательные программы среднего профессионального образования (категория 4).</w:t>
      </w:r>
    </w:p>
    <w:p w:rsidR="007D0851" w:rsidRPr="007D0851" w:rsidRDefault="00AD2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D0851">
        <w:rPr>
          <w:rFonts w:ascii="Times New Roman" w:hAnsi="Times New Roman" w:cs="Times New Roman"/>
          <w:sz w:val="28"/>
          <w:szCs w:val="28"/>
          <w:lang w:eastAsia="en-US"/>
        </w:rPr>
        <w:t xml:space="preserve">Среди них были представлены работы в следующих номинациях: </w:t>
      </w:r>
    </w:p>
    <w:tbl>
      <w:tblPr>
        <w:tblW w:w="9720" w:type="dxa"/>
        <w:tblInd w:w="113" w:type="dxa"/>
        <w:tblLook w:val="04A0" w:firstRow="1" w:lastRow="0" w:firstColumn="1" w:lastColumn="0" w:noHBand="0" w:noVBand="1"/>
      </w:tblPr>
      <w:tblGrid>
        <w:gridCol w:w="3256"/>
        <w:gridCol w:w="1320"/>
        <w:gridCol w:w="1286"/>
        <w:gridCol w:w="1286"/>
        <w:gridCol w:w="1286"/>
        <w:gridCol w:w="1286"/>
      </w:tblGrid>
      <w:tr w:rsidR="007D0851" w:rsidRPr="007D0851" w:rsidTr="007D0851">
        <w:trPr>
          <w:trHeight w:val="756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Общее количество </w:t>
            </w:r>
            <w:proofErr w:type="gramStart"/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участников,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чел.</w:t>
            </w:r>
            <w:proofErr w:type="gramEnd"/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во участников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этапа 5-7 классы, 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чел.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во 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участников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этапа 8-9 классы, 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чел.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во 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участников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этапа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10-11 </w:t>
            </w:r>
            <w:proofErr w:type="spellStart"/>
            <w:proofErr w:type="gramStart"/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.,</w:t>
            </w:r>
            <w:proofErr w:type="gramEnd"/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во 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участников 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этапа 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СПО, 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чел.</w:t>
            </w:r>
          </w:p>
        </w:tc>
      </w:tr>
      <w:tr w:rsidR="007D0851" w:rsidRPr="007D0851" w:rsidTr="007D0851">
        <w:trPr>
          <w:trHeight w:val="1164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Военные преступления нацистов и их пособников против мирных жителей на оккупированной территории города, села, района, региона в годы Великой Отечественной войны 1941-1945 гг.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D0851" w:rsidRPr="007D0851" w:rsidTr="007D0851">
        <w:trPr>
          <w:trHeight w:val="912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Архивные свидетельства о фактах преступлений нацистов против мирных жителей в годы Великой Отечественной войны 1941-1945 гг.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0851" w:rsidRPr="007D0851" w:rsidTr="007D0851">
        <w:trPr>
          <w:trHeight w:val="960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Потери среди мирного населения на оккупированной территории в результате карательных операций, на принудительных работах в изгнании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D0851" w:rsidRPr="007D0851" w:rsidTr="007D0851">
        <w:trPr>
          <w:trHeight w:val="612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 xml:space="preserve">Дети в истории Великой Отечественной войны 1941-1945 </w:t>
            </w:r>
            <w:proofErr w:type="spellStart"/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D0851" w:rsidRPr="007D0851" w:rsidTr="007D0851">
        <w:trPr>
          <w:trHeight w:val="474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Биография жителей оккупированных территорий, эвакуированных семей, строителей оборонительных сооружений и работников тыла в </w:t>
            </w: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годы Великой Отечественной войны 1941-1945 </w:t>
            </w:r>
            <w:proofErr w:type="spellStart"/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7D0851" w:rsidRPr="007D0851" w:rsidTr="007D0851">
        <w:trPr>
          <w:trHeight w:val="1440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 xml:space="preserve">Произведения музыкального, изобразительного, драматического и (или) кинематографического искусства как </w:t>
            </w:r>
            <w:proofErr w:type="spellStart"/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>памятьо</w:t>
            </w:r>
            <w:proofErr w:type="spellEnd"/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 xml:space="preserve"> жертвах геноцида мирных советских граждан в годы Великой Отечественной войны 1941-1945 годов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D0851" w:rsidRPr="007D0851" w:rsidTr="007D0851">
        <w:trPr>
          <w:trHeight w:val="924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>Мемориалы и музеи Великой Отечественной войны 1941-1945гг</w:t>
            </w:r>
            <w:proofErr w:type="gramStart"/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>.</w:t>
            </w:r>
            <w:proofErr w:type="gramEnd"/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 xml:space="preserve"> как память о геноциде мирных советских граждан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D0851" w:rsidRPr="007D0851" w:rsidTr="007D0851">
        <w:trPr>
          <w:trHeight w:val="681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>Великая Отечественная война 1941-1945 годов в истории семьи участника Конкурса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</w:tr>
      <w:tr w:rsidR="007D0851" w:rsidRPr="007D0851" w:rsidTr="007D0851">
        <w:trPr>
          <w:trHeight w:val="671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>Преступления японских милитаристов против граждан СССР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0851" w:rsidRPr="007D0851" w:rsidTr="007D0851">
        <w:trPr>
          <w:trHeight w:val="678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>Подвиг педагога в годы Великой Отечественной войны 1941-1945 годов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D0851" w:rsidRPr="007D0851" w:rsidTr="007D0851">
        <w:trPr>
          <w:trHeight w:val="465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>Полевая почта как форма связи между тылом и фронтом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0851" w:rsidRPr="007D0851" w:rsidTr="007D0851">
        <w:trPr>
          <w:trHeight w:val="1416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Деятельность поисковых отрядов и волонтерских организаций и участие молодежи в мероприятиях по сохранению и увековечению памяти о Великой Отечественной войне 1941-1945 годов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D0851" w:rsidRPr="007D0851" w:rsidTr="007D0851">
        <w:trPr>
          <w:trHeight w:val="315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b/>
                <w:bCs/>
                <w:color w:val="202124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0851" w:rsidRPr="007D0851" w:rsidRDefault="007D0851" w:rsidP="007D0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</w:tr>
    </w:tbl>
    <w:p w:rsidR="007D0851" w:rsidRDefault="007D0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</w:p>
    <w:p w:rsidR="00E91C2C" w:rsidRPr="003809EB" w:rsidRDefault="00E91C2C" w:rsidP="00BE75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Экспертизу конкурсных </w:t>
      </w:r>
      <w:r w:rsidR="00C37D6F" w:rsidRPr="003809EB">
        <w:rPr>
          <w:rFonts w:ascii="Times New Roman" w:hAnsi="Times New Roman" w:cs="Times New Roman"/>
          <w:color w:val="000000"/>
          <w:sz w:val="28"/>
          <w:szCs w:val="28"/>
        </w:rPr>
        <w:t>работ проводили сотрудники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ОГАУ ДПО «</w:t>
      </w:r>
      <w:r w:rsidR="00BE5052" w:rsidRPr="003809E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3809EB">
        <w:rPr>
          <w:rFonts w:ascii="Times New Roman" w:hAnsi="Times New Roman" w:cs="Times New Roman"/>
          <w:color w:val="000000"/>
          <w:sz w:val="28"/>
          <w:szCs w:val="28"/>
        </w:rPr>
        <w:t>елгородский институт развития образования», педагоги образовательных организаций Белгородской области</w:t>
      </w:r>
      <w:r w:rsidR="00EE4A7A" w:rsidRPr="003809E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E755B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Работы победителей и призеров Конкурса размещены на официальном сайте ОГАУ ДПО «</w:t>
      </w:r>
      <w:proofErr w:type="spellStart"/>
      <w:r w:rsidR="00BE755B" w:rsidRPr="003809EB">
        <w:rPr>
          <w:rFonts w:ascii="Times New Roman" w:hAnsi="Times New Roman" w:cs="Times New Roman"/>
          <w:color w:val="000000"/>
          <w:sz w:val="28"/>
          <w:szCs w:val="28"/>
        </w:rPr>
        <w:t>БелИРО</w:t>
      </w:r>
      <w:proofErr w:type="spellEnd"/>
      <w:r w:rsidR="00BE755B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456B19" w:rsidRPr="003809EB" w:rsidRDefault="00E91C2C" w:rsidP="006921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5052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Вместе с тем, члены жюри отметили, что некоторые конкурсные работы не отвечают требованиям Положения о проведении </w:t>
      </w:r>
      <w:r w:rsidR="00456B19" w:rsidRPr="003809EB">
        <w:rPr>
          <w:rFonts w:ascii="Times New Roman" w:hAnsi="Times New Roman" w:cs="Times New Roman"/>
          <w:color w:val="000000"/>
          <w:sz w:val="28"/>
          <w:szCs w:val="28"/>
        </w:rPr>
        <w:t>Конкурса</w:t>
      </w:r>
      <w:r w:rsidR="00503A9E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(п</w:t>
      </w:r>
      <w:r w:rsidR="00EE4A7A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акет документов </w:t>
      </w:r>
      <w:r w:rsidR="00456B19" w:rsidRPr="003809EB">
        <w:rPr>
          <w:rFonts w:ascii="Times New Roman" w:hAnsi="Times New Roman" w:cs="Times New Roman"/>
          <w:color w:val="000000"/>
          <w:sz w:val="28"/>
          <w:szCs w:val="28"/>
        </w:rPr>
        <w:t>конкурсантов</w:t>
      </w:r>
      <w:r w:rsidR="00EE4A7A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 не в полном </w:t>
      </w:r>
      <w:r w:rsidR="00503A9E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объеме, </w:t>
      </w:r>
      <w:r w:rsidR="00EE4A7A" w:rsidRPr="003809EB">
        <w:rPr>
          <w:rFonts w:ascii="Times New Roman" w:hAnsi="Times New Roman" w:cs="Times New Roman"/>
          <w:color w:val="000000"/>
          <w:sz w:val="28"/>
          <w:szCs w:val="28"/>
        </w:rPr>
        <w:t>не указана выбранная номинация</w:t>
      </w:r>
      <w:r w:rsidR="00503A9E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и др.)</w:t>
      </w:r>
      <w:r w:rsidR="00456B19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56B19" w:rsidRPr="003809EB" w:rsidRDefault="00855E6C" w:rsidP="00692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9EB">
        <w:rPr>
          <w:rFonts w:ascii="Times New Roman" w:hAnsi="Times New Roman" w:cs="Times New Roman"/>
          <w:sz w:val="28"/>
          <w:szCs w:val="28"/>
        </w:rPr>
        <w:t>Ч</w:t>
      </w:r>
      <w:r w:rsidR="00244AAA" w:rsidRPr="003809EB">
        <w:rPr>
          <w:rFonts w:ascii="Times New Roman" w:hAnsi="Times New Roman" w:cs="Times New Roman"/>
          <w:sz w:val="28"/>
          <w:szCs w:val="28"/>
        </w:rPr>
        <w:t>лены</w:t>
      </w:r>
      <w:bookmarkStart w:id="0" w:name="_GoBack"/>
      <w:bookmarkEnd w:id="0"/>
      <w:r w:rsidR="00244AAA" w:rsidRPr="003809EB">
        <w:rPr>
          <w:rFonts w:ascii="Times New Roman" w:hAnsi="Times New Roman" w:cs="Times New Roman"/>
          <w:sz w:val="28"/>
          <w:szCs w:val="28"/>
        </w:rPr>
        <w:t xml:space="preserve"> жюри отметили наличие технических неточностей</w:t>
      </w:r>
      <w:r w:rsidR="00456B19" w:rsidRPr="003809EB">
        <w:rPr>
          <w:rFonts w:ascii="Times New Roman" w:hAnsi="Times New Roman" w:cs="Times New Roman"/>
          <w:sz w:val="28"/>
          <w:szCs w:val="28"/>
        </w:rPr>
        <w:t>.</w:t>
      </w:r>
    </w:p>
    <w:p w:rsidR="00BE5052" w:rsidRPr="003809EB" w:rsidRDefault="00BE5052" w:rsidP="006921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9EB">
        <w:rPr>
          <w:rFonts w:ascii="Times New Roman" w:hAnsi="Times New Roman" w:cs="Times New Roman"/>
          <w:color w:val="000000"/>
          <w:sz w:val="28"/>
          <w:szCs w:val="28"/>
        </w:rPr>
        <w:t>В целях дальнейшего повышения качества подготовки участникам Конкурса рекомендуется:</w:t>
      </w:r>
    </w:p>
    <w:p w:rsidR="00BE5052" w:rsidRPr="003809EB" w:rsidRDefault="00B162F6" w:rsidP="00C37D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9E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E5052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внимательно изучать Положение о Конкурсе, требования </w:t>
      </w:r>
      <w:r w:rsidR="00C37D6F" w:rsidRPr="003809E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E5052" w:rsidRPr="003809EB">
        <w:rPr>
          <w:rFonts w:ascii="Times New Roman" w:hAnsi="Times New Roman" w:cs="Times New Roman"/>
          <w:color w:val="000000"/>
          <w:sz w:val="28"/>
          <w:szCs w:val="28"/>
        </w:rPr>
        <w:t>к оформлению и предоставлению конкурсных материалов, к их содержанию, срокам, критериям оценивания;</w:t>
      </w:r>
    </w:p>
    <w:p w:rsidR="00BE5052" w:rsidRPr="003809EB" w:rsidRDefault="00B162F6" w:rsidP="00C37D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9E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E5052" w:rsidRPr="003809EB">
        <w:rPr>
          <w:rFonts w:ascii="Times New Roman" w:hAnsi="Times New Roman" w:cs="Times New Roman"/>
          <w:color w:val="000000"/>
          <w:sz w:val="28"/>
          <w:szCs w:val="28"/>
        </w:rPr>
        <w:t>обращать внимание на корректность оформления заявок;</w:t>
      </w:r>
    </w:p>
    <w:p w:rsidR="00BE5052" w:rsidRPr="003809EB" w:rsidRDefault="00B162F6" w:rsidP="00C37D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9E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503A9E" w:rsidRPr="003809EB">
        <w:rPr>
          <w:rFonts w:ascii="Times New Roman" w:hAnsi="Times New Roman" w:cs="Times New Roman"/>
          <w:color w:val="000000"/>
          <w:sz w:val="28"/>
          <w:szCs w:val="28"/>
        </w:rPr>
        <w:t>тщательно изучать материал</w:t>
      </w:r>
      <w:r w:rsidR="00BE5052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по теме Конкурса;</w:t>
      </w:r>
    </w:p>
    <w:p w:rsidR="0056592C" w:rsidRPr="007D0851" w:rsidRDefault="00B162F6" w:rsidP="007D08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9E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763DE5" w:rsidRPr="003809EB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BE5052" w:rsidRPr="003809EB">
        <w:rPr>
          <w:rFonts w:ascii="Times New Roman" w:hAnsi="Times New Roman" w:cs="Times New Roman"/>
          <w:color w:val="000000"/>
          <w:sz w:val="28"/>
          <w:szCs w:val="28"/>
        </w:rPr>
        <w:t>роявлять творческий подход, оригинальность, креативность</w:t>
      </w:r>
      <w:r w:rsidR="00503A9E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0969" w:rsidRPr="003809E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03A9E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при подготовке </w:t>
      </w:r>
      <w:r w:rsidR="00456B19" w:rsidRPr="003809EB">
        <w:rPr>
          <w:rFonts w:ascii="Times New Roman" w:hAnsi="Times New Roman" w:cs="Times New Roman"/>
          <w:color w:val="000000"/>
          <w:sz w:val="28"/>
          <w:szCs w:val="28"/>
        </w:rPr>
        <w:t>творческой</w:t>
      </w:r>
      <w:r w:rsidR="00503A9E" w:rsidRPr="003809EB">
        <w:rPr>
          <w:rFonts w:ascii="Times New Roman" w:hAnsi="Times New Roman" w:cs="Times New Roman"/>
          <w:color w:val="000000"/>
          <w:sz w:val="28"/>
          <w:szCs w:val="28"/>
        </w:rPr>
        <w:t xml:space="preserve"> работы.</w:t>
      </w:r>
    </w:p>
    <w:sectPr w:rsidR="0056592C" w:rsidRPr="007D0851" w:rsidSect="006B0D6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709" w:bottom="1134" w:left="1701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AC0" w:rsidRDefault="00541AC0">
      <w:pPr>
        <w:spacing w:after="0" w:line="240" w:lineRule="auto"/>
      </w:pPr>
      <w:r>
        <w:separator/>
      </w:r>
    </w:p>
  </w:endnote>
  <w:endnote w:type="continuationSeparator" w:id="0">
    <w:p w:rsidR="00541AC0" w:rsidRDefault="0054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92C" w:rsidRDefault="000C5454">
    <w:pPr>
      <w:pStyle w:val="ab"/>
      <w:rPr>
        <w:lang w:val="en-US" w:eastAsia="en-US"/>
      </w:rPr>
    </w:pPr>
    <w:r>
      <w:rPr>
        <w:noProof/>
        <w:lang w:eastAsia="ru-RU"/>
      </w:rPr>
      <w:drawing>
        <wp:anchor distT="0" distB="0" distL="114935" distR="114935" simplePos="0" relativeHeight="251670528" behindDoc="0" locked="0" layoutInCell="1" allowOverlap="1">
          <wp:simplePos x="0" y="0"/>
          <wp:positionH relativeFrom="page">
            <wp:posOffset>1143000</wp:posOffset>
          </wp:positionH>
          <wp:positionV relativeFrom="page">
            <wp:posOffset>10029825</wp:posOffset>
          </wp:positionV>
          <wp:extent cx="5940425" cy="329565"/>
          <wp:effectExtent l="0" t="0" r="0" b="0"/>
          <wp:wrapSquare wrapText="bothSides"/>
          <wp:docPr id="80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940425" cy="329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92C" w:rsidRDefault="000C5454">
    <w:pPr>
      <w:pStyle w:val="ab"/>
      <w:rPr>
        <w:lang w:val="en-US" w:eastAsia="en-US"/>
      </w:rPr>
    </w:pPr>
    <w:r>
      <w:rPr>
        <w:noProof/>
        <w:lang w:eastAsia="ru-RU"/>
      </w:rPr>
      <w:drawing>
        <wp:anchor distT="0" distB="0" distL="114935" distR="114935" simplePos="0" relativeHeight="251656192" behindDoc="0" locked="0" layoutInCell="1" allowOverlap="1">
          <wp:simplePos x="0" y="0"/>
          <wp:positionH relativeFrom="page">
            <wp:posOffset>1027430</wp:posOffset>
          </wp:positionH>
          <wp:positionV relativeFrom="page">
            <wp:posOffset>10024110</wp:posOffset>
          </wp:positionV>
          <wp:extent cx="5940425" cy="329565"/>
          <wp:effectExtent l="0" t="0" r="0" b="0"/>
          <wp:wrapSquare wrapText="bothSides"/>
          <wp:docPr id="81" name="Рисунок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"/>
                  <pic:cNvPicPr>
                    <a:picLocks noChangeAspect="1"/>
                  </pic:cNvPicPr>
                </pic:nvPicPr>
                <pic:blipFill>
                  <a:blip r:embed="rId1"/>
                  <a:srcRect l="-6" t="-109" r="-6" b="-108"/>
                  <a:stretch/>
                </pic:blipFill>
                <pic:spPr bwMode="auto">
                  <a:xfrm>
                    <a:off x="0" y="0"/>
                    <a:ext cx="5940425" cy="329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AC0" w:rsidRDefault="00541AC0">
      <w:pPr>
        <w:spacing w:after="0" w:line="240" w:lineRule="auto"/>
      </w:pPr>
      <w:r>
        <w:separator/>
      </w:r>
    </w:p>
  </w:footnote>
  <w:footnote w:type="continuationSeparator" w:id="0">
    <w:p w:rsidR="00541AC0" w:rsidRDefault="00541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92C" w:rsidRDefault="000C5454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 w:rsidR="00855E6C">
      <w:rPr>
        <w:rFonts w:ascii="Times New Roman" w:hAnsi="Times New Roman" w:cs="Times New Roman"/>
        <w:noProof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56592C" w:rsidRDefault="0056592C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92C" w:rsidRDefault="0056592C">
    <w:pPr>
      <w:pStyle w:val="Header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92C"/>
    <w:rsid w:val="00085C87"/>
    <w:rsid w:val="00085E4E"/>
    <w:rsid w:val="000C5454"/>
    <w:rsid w:val="001027D3"/>
    <w:rsid w:val="00111A7B"/>
    <w:rsid w:val="001337B1"/>
    <w:rsid w:val="00141C3A"/>
    <w:rsid w:val="001427F9"/>
    <w:rsid w:val="00163D9A"/>
    <w:rsid w:val="0017160F"/>
    <w:rsid w:val="00185CB1"/>
    <w:rsid w:val="001927C0"/>
    <w:rsid w:val="001A02CF"/>
    <w:rsid w:val="001C0AEA"/>
    <w:rsid w:val="00214185"/>
    <w:rsid w:val="00244AAA"/>
    <w:rsid w:val="002B54B4"/>
    <w:rsid w:val="003053DB"/>
    <w:rsid w:val="00330969"/>
    <w:rsid w:val="00355407"/>
    <w:rsid w:val="003809EB"/>
    <w:rsid w:val="0039351C"/>
    <w:rsid w:val="003A1E22"/>
    <w:rsid w:val="003D349F"/>
    <w:rsid w:val="00433965"/>
    <w:rsid w:val="00454D5B"/>
    <w:rsid w:val="00456B19"/>
    <w:rsid w:val="00470599"/>
    <w:rsid w:val="004717E5"/>
    <w:rsid w:val="00472FF2"/>
    <w:rsid w:val="00481127"/>
    <w:rsid w:val="00482683"/>
    <w:rsid w:val="004911F8"/>
    <w:rsid w:val="004A1B58"/>
    <w:rsid w:val="004C2C03"/>
    <w:rsid w:val="004D2509"/>
    <w:rsid w:val="00503A9E"/>
    <w:rsid w:val="005051E2"/>
    <w:rsid w:val="00513478"/>
    <w:rsid w:val="00541AC0"/>
    <w:rsid w:val="0056592C"/>
    <w:rsid w:val="005A4E79"/>
    <w:rsid w:val="005F3B08"/>
    <w:rsid w:val="0060147D"/>
    <w:rsid w:val="0069213E"/>
    <w:rsid w:val="006B0D64"/>
    <w:rsid w:val="00707C17"/>
    <w:rsid w:val="007104E5"/>
    <w:rsid w:val="00722B85"/>
    <w:rsid w:val="00733131"/>
    <w:rsid w:val="00750B5D"/>
    <w:rsid w:val="00763DE5"/>
    <w:rsid w:val="00765A6C"/>
    <w:rsid w:val="00767863"/>
    <w:rsid w:val="007D0851"/>
    <w:rsid w:val="007E09FD"/>
    <w:rsid w:val="00855E6C"/>
    <w:rsid w:val="008667BC"/>
    <w:rsid w:val="008B43C5"/>
    <w:rsid w:val="00910A6A"/>
    <w:rsid w:val="00947600"/>
    <w:rsid w:val="00971722"/>
    <w:rsid w:val="00985BBC"/>
    <w:rsid w:val="00993BEB"/>
    <w:rsid w:val="009B25FC"/>
    <w:rsid w:val="00A504FE"/>
    <w:rsid w:val="00A53BB6"/>
    <w:rsid w:val="00AD20D6"/>
    <w:rsid w:val="00B047C7"/>
    <w:rsid w:val="00B162F6"/>
    <w:rsid w:val="00B91335"/>
    <w:rsid w:val="00BB485D"/>
    <w:rsid w:val="00BE5052"/>
    <w:rsid w:val="00BE755B"/>
    <w:rsid w:val="00C06097"/>
    <w:rsid w:val="00C37D6F"/>
    <w:rsid w:val="00C53BFB"/>
    <w:rsid w:val="00D03604"/>
    <w:rsid w:val="00D10FEE"/>
    <w:rsid w:val="00D277C8"/>
    <w:rsid w:val="00D475ED"/>
    <w:rsid w:val="00DD5BCF"/>
    <w:rsid w:val="00E7241E"/>
    <w:rsid w:val="00E81D19"/>
    <w:rsid w:val="00E91C2C"/>
    <w:rsid w:val="00EE4A7A"/>
    <w:rsid w:val="00F53285"/>
    <w:rsid w:val="00F67E66"/>
    <w:rsid w:val="00F76FAB"/>
    <w:rsid w:val="00FC3067"/>
    <w:rsid w:val="00FC41C1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7FE1AF-2FA9-40B8-8CFD-DE28587B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11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1">
    <w:name w:val="Название Знак1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2">
    <w:name w:val="Верхний колонтитул Знак1"/>
    <w:link w:val="aa"/>
    <w:uiPriority w:val="99"/>
  </w:style>
  <w:style w:type="character" w:customStyle="1" w:styleId="FooterChar">
    <w:name w:val="Footer Char"/>
    <w:uiPriority w:val="99"/>
  </w:style>
  <w:style w:type="character" w:customStyle="1" w:styleId="13">
    <w:name w:val="Нижний колонтитул Знак1"/>
    <w:link w:val="ab"/>
    <w:uiPriority w:val="99"/>
  </w:style>
  <w:style w:type="table" w:styleId="ac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f6">
    <w:name w:val="Основной текст с отступом Знак"/>
    <w:qFormat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af7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8">
    <w:name w:val="Верхний колонтитул Знак"/>
    <w:basedOn w:val="a0"/>
    <w:qFormat/>
  </w:style>
  <w:style w:type="character" w:customStyle="1" w:styleId="af9">
    <w:name w:val="Нижний колонтитул Знак"/>
    <w:basedOn w:val="a0"/>
    <w:qFormat/>
  </w:style>
  <w:style w:type="character" w:customStyle="1" w:styleId="afa">
    <w:name w:val="Название Знак"/>
    <w:qFormat/>
    <w:rPr>
      <w:rFonts w:ascii="Times New Roman" w:hAnsi="Times New Roman" w:cs="Times New Roman"/>
      <w:b/>
      <w:bCs/>
      <w:sz w:val="24"/>
      <w:szCs w:val="24"/>
    </w:rPr>
  </w:style>
  <w:style w:type="paragraph" w:customStyle="1" w:styleId="Heading">
    <w:name w:val="Heading"/>
    <w:basedOn w:val="a"/>
    <w:next w:val="afb"/>
    <w:qFormat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afb">
    <w:name w:val="Body Text"/>
    <w:basedOn w:val="a"/>
    <w:pPr>
      <w:spacing w:after="140"/>
    </w:pPr>
  </w:style>
  <w:style w:type="paragraph" w:styleId="afc">
    <w:name w:val="List"/>
    <w:basedOn w:val="afb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e">
    <w:name w:val="Body Text Indent"/>
    <w:basedOn w:val="a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GB" w:eastAsia="en-US"/>
    </w:rPr>
  </w:style>
  <w:style w:type="paragraph" w:styleId="aff">
    <w:name w:val="Balloon Text"/>
    <w:basedOn w:val="a"/>
    <w:qFormat/>
    <w:pPr>
      <w:spacing w:after="0" w:line="240" w:lineRule="auto"/>
    </w:pPr>
    <w:rPr>
      <w:rFonts w:ascii="Segoe UI" w:hAnsi="Segoe UI" w:cs="Times New Roman"/>
      <w:sz w:val="18"/>
      <w:szCs w:val="18"/>
      <w:lang w:val="en-US"/>
    </w:rPr>
  </w:style>
  <w:style w:type="paragraph" w:styleId="aa">
    <w:name w:val="header"/>
    <w:basedOn w:val="a"/>
    <w:link w:val="12"/>
    <w:pPr>
      <w:spacing w:after="0" w:line="240" w:lineRule="auto"/>
    </w:pPr>
  </w:style>
  <w:style w:type="paragraph" w:styleId="ab">
    <w:name w:val="footer"/>
    <w:basedOn w:val="a"/>
    <w:link w:val="13"/>
    <w:pPr>
      <w:spacing w:after="0" w:line="240" w:lineRule="auto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Left">
    <w:name w:val="Header Left"/>
    <w:basedOn w:val="a"/>
    <w:qFormat/>
    <w:pPr>
      <w:suppressLineNumbers/>
      <w:tabs>
        <w:tab w:val="center" w:pos="4749"/>
        <w:tab w:val="right" w:pos="9498"/>
      </w:tabs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2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2</Pages>
  <Words>513</Words>
  <Characters>3485</Characters>
  <Application>Microsoft Office Word</Application>
  <DocSecurity>0</DocSecurity>
  <Lines>64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kraplin</dc:creator>
  <cp:keywords/>
  <dc:description/>
  <cp:lastModifiedBy>Абсурд</cp:lastModifiedBy>
  <cp:revision>73</cp:revision>
  <cp:lastPrinted>2022-04-20T08:13:00Z</cp:lastPrinted>
  <dcterms:created xsi:type="dcterms:W3CDTF">2020-07-14T12:09:00Z</dcterms:created>
  <dcterms:modified xsi:type="dcterms:W3CDTF">2022-04-24T06:04:00Z</dcterms:modified>
  <dc:language>en-US</dc:language>
</cp:coreProperties>
</file>