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38" w:rsidRPr="000B398B" w:rsidRDefault="00546438">
      <w:pPr>
        <w:rPr>
          <w:lang w:val="ru-RU"/>
        </w:rPr>
      </w:pPr>
    </w:p>
    <w:p w:rsidR="00546438" w:rsidRPr="000B398B" w:rsidRDefault="00546438" w:rsidP="00546438">
      <w:pPr>
        <w:ind w:right="-142"/>
        <w:contextualSpacing/>
        <w:jc w:val="center"/>
        <w:rPr>
          <w:lang w:val="ru-RU"/>
        </w:rPr>
      </w:pPr>
    </w:p>
    <w:tbl>
      <w:tblPr>
        <w:tblW w:w="4971" w:type="pct"/>
        <w:tblLook w:val="01E0" w:firstRow="1" w:lastRow="1" w:firstColumn="1" w:lastColumn="1" w:noHBand="0" w:noVBand="0"/>
      </w:tblPr>
      <w:tblGrid>
        <w:gridCol w:w="6263"/>
        <w:gridCol w:w="8578"/>
      </w:tblGrid>
      <w:tr w:rsidR="00546438" w:rsidRPr="00053553" w:rsidTr="00696309">
        <w:trPr>
          <w:trHeight w:val="1418"/>
        </w:trPr>
        <w:tc>
          <w:tcPr>
            <w:tcW w:w="2110" w:type="pct"/>
          </w:tcPr>
          <w:p w:rsidR="00546438" w:rsidRPr="000B398B" w:rsidRDefault="00546438" w:rsidP="005464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90" w:type="pct"/>
          </w:tcPr>
          <w:p w:rsidR="00546438" w:rsidRPr="00053553" w:rsidRDefault="00546438" w:rsidP="00546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3553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46438" w:rsidRPr="00053553" w:rsidRDefault="00546438" w:rsidP="00546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3553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9D7AB1" w:rsidRPr="00053553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053553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546438" w:rsidRPr="00053553" w:rsidRDefault="00546438" w:rsidP="00546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3553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46438" w:rsidRPr="00053553" w:rsidRDefault="00546438" w:rsidP="009D7AB1">
            <w:pPr>
              <w:jc w:val="center"/>
              <w:rPr>
                <w:b/>
                <w:lang w:val="ru-RU"/>
              </w:rPr>
            </w:pPr>
            <w:r w:rsidRPr="00053553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9D7AB1" w:rsidRPr="00053553">
              <w:rPr>
                <w:b/>
                <w:sz w:val="28"/>
                <w:szCs w:val="28"/>
                <w:lang w:val="ru-RU"/>
              </w:rPr>
              <w:t>2</w:t>
            </w:r>
            <w:r w:rsidRPr="00053553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546438" w:rsidRPr="00053553" w:rsidRDefault="00546438" w:rsidP="00546438">
      <w:pPr>
        <w:pStyle w:val="a3"/>
        <w:rPr>
          <w:b/>
          <w:sz w:val="24"/>
          <w:szCs w:val="24"/>
          <w:lang w:val="ru-RU"/>
        </w:rPr>
      </w:pPr>
    </w:p>
    <w:p w:rsidR="00546438" w:rsidRPr="00053553" w:rsidRDefault="00546438" w:rsidP="00546438">
      <w:pPr>
        <w:pStyle w:val="a3"/>
        <w:rPr>
          <w:b/>
          <w:sz w:val="24"/>
          <w:szCs w:val="24"/>
          <w:lang w:val="ru-RU"/>
        </w:rPr>
      </w:pPr>
      <w:r w:rsidRPr="00053553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546438" w:rsidRPr="00053553" w:rsidRDefault="00546438" w:rsidP="00546438">
      <w:pPr>
        <w:pStyle w:val="a3"/>
        <w:rPr>
          <w:b/>
          <w:sz w:val="24"/>
          <w:szCs w:val="24"/>
          <w:lang w:val="ru-RU"/>
        </w:rPr>
      </w:pPr>
      <w:r w:rsidRPr="00053553">
        <w:rPr>
          <w:b/>
          <w:sz w:val="24"/>
          <w:szCs w:val="24"/>
          <w:lang w:val="ru-RU"/>
        </w:rPr>
        <w:t>педагогических работников детских школ искусств Белгородской области</w:t>
      </w:r>
    </w:p>
    <w:p w:rsidR="00546438" w:rsidRPr="00053553" w:rsidRDefault="00546438" w:rsidP="00546438">
      <w:pPr>
        <w:pStyle w:val="a3"/>
        <w:rPr>
          <w:b/>
          <w:sz w:val="24"/>
          <w:szCs w:val="24"/>
          <w:lang w:val="ru-RU"/>
        </w:rPr>
      </w:pPr>
      <w:r w:rsidRPr="00053553">
        <w:rPr>
          <w:b/>
          <w:sz w:val="24"/>
          <w:szCs w:val="24"/>
          <w:lang w:val="ru-RU"/>
        </w:rPr>
        <w:t>по должности «преподаватель»</w:t>
      </w:r>
    </w:p>
    <w:tbl>
      <w:tblPr>
        <w:tblW w:w="15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"/>
        <w:gridCol w:w="3647"/>
        <w:gridCol w:w="13"/>
        <w:gridCol w:w="2250"/>
        <w:gridCol w:w="18"/>
        <w:gridCol w:w="1701"/>
        <w:gridCol w:w="30"/>
        <w:gridCol w:w="1813"/>
        <w:gridCol w:w="29"/>
        <w:gridCol w:w="1559"/>
        <w:gridCol w:w="68"/>
        <w:gridCol w:w="45"/>
        <w:gridCol w:w="19"/>
        <w:gridCol w:w="1540"/>
        <w:gridCol w:w="142"/>
        <w:gridCol w:w="9"/>
        <w:gridCol w:w="19"/>
        <w:gridCol w:w="1673"/>
        <w:gridCol w:w="27"/>
      </w:tblGrid>
      <w:tr w:rsidR="00546438" w:rsidRPr="00053553" w:rsidTr="005219BE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Наименование критерия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Подтверждающие документы</w:t>
            </w:r>
          </w:p>
        </w:tc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46438" w:rsidRPr="00053553" w:rsidTr="005219BE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8" w:rsidRPr="00053553" w:rsidRDefault="00546438" w:rsidP="00546438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8" w:rsidRPr="00053553" w:rsidRDefault="00546438" w:rsidP="00546438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8" w:rsidRPr="00053553" w:rsidRDefault="00546438" w:rsidP="00546438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3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5</w:t>
            </w:r>
          </w:p>
        </w:tc>
      </w:tr>
      <w:tr w:rsidR="00546438" w:rsidRPr="00053553" w:rsidTr="00546438">
        <w:tc>
          <w:tcPr>
            <w:tcW w:w="15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lang w:val="ru-RU"/>
              </w:rPr>
            </w:pPr>
            <w:r w:rsidRPr="00053553">
              <w:rPr>
                <w:b/>
                <w:lang w:val="ru-RU"/>
              </w:rPr>
              <w:t xml:space="preserve">Стабильные положительные результаты </w:t>
            </w:r>
            <w:r w:rsidRPr="00053553">
              <w:rPr>
                <w:b/>
                <w:i/>
                <w:lang w:val="ru-RU"/>
              </w:rPr>
              <w:t>(</w:t>
            </w:r>
            <w:r w:rsidRPr="00053553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053553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46438" w:rsidRPr="00053553" w:rsidTr="005219BE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8" w:rsidRPr="00053553" w:rsidRDefault="00546438" w:rsidP="00996A3D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rPr>
                <w:lang w:val="ru-RU"/>
              </w:rPr>
            </w:pPr>
            <w:r w:rsidRPr="00053553">
              <w:rPr>
                <w:rFonts w:eastAsia="Calibri"/>
                <w:lang w:val="ru-RU"/>
              </w:rPr>
              <w:t>Сохранность контингента учащихся за межаттестационный период</w:t>
            </w:r>
            <w:r w:rsidRPr="00053553">
              <w:rPr>
                <w:lang w:val="ru-RU"/>
              </w:rPr>
              <w:t xml:space="preserve">  по итогам школьного мониторинга.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Справка по форме, заверенная руководителем школы.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Сохранность контингента менее 50%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 xml:space="preserve">Сохранность контингента </w:t>
            </w:r>
          </w:p>
          <w:p w:rsidR="00546438" w:rsidRPr="00053553" w:rsidRDefault="00546438" w:rsidP="00546438">
            <w:pPr>
              <w:contextualSpacing/>
              <w:jc w:val="both"/>
            </w:pPr>
            <w:r w:rsidRPr="00053553">
              <w:t>50-59%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Сохранность контингента 60-69%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 xml:space="preserve">Сохранность контингента </w:t>
            </w:r>
          </w:p>
          <w:p w:rsidR="00546438" w:rsidRPr="00053553" w:rsidRDefault="00546438" w:rsidP="00546438">
            <w:pPr>
              <w:contextualSpacing/>
              <w:jc w:val="both"/>
            </w:pPr>
            <w:r w:rsidRPr="00053553">
              <w:t>70-79%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 xml:space="preserve">Сохранность контингента </w:t>
            </w:r>
          </w:p>
          <w:p w:rsidR="00546438" w:rsidRPr="00053553" w:rsidRDefault="00546438" w:rsidP="00546438">
            <w:pPr>
              <w:contextualSpacing/>
              <w:jc w:val="both"/>
            </w:pPr>
            <w:r w:rsidRPr="00053553">
              <w:t xml:space="preserve">более 80% </w:t>
            </w:r>
          </w:p>
        </w:tc>
      </w:tr>
      <w:tr w:rsidR="00546438" w:rsidRPr="00053553" w:rsidTr="00546438">
        <w:trPr>
          <w:trHeight w:val="407"/>
        </w:trPr>
        <w:tc>
          <w:tcPr>
            <w:tcW w:w="15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 xml:space="preserve"> Стабильные </w:t>
            </w:r>
            <w:r w:rsidRPr="00053553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53553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546438" w:rsidRPr="00053553" w:rsidTr="005219BE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8" w:rsidRPr="00053553" w:rsidRDefault="00546438" w:rsidP="00996A3D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Доля детей (групп), из числа обучающихся в классе преподавателя, которые в межаттестационный период привлекались к участию в творческих мероприятиях (конкурсы, олимпиады, выставки) международного, всероссийского и регионального значения, от общего числа детей (групп), обучающихся в классе </w:t>
            </w:r>
            <w:r w:rsidRPr="00053553">
              <w:rPr>
                <w:lang w:val="ru-RU"/>
              </w:rPr>
              <w:lastRenderedPageBreak/>
              <w:t xml:space="preserve">преподавателя.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>Справка по форме, заверенная руководителем школы.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Не привлекались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1-2%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3-5%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6-9%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</w:pPr>
            <w:r w:rsidRPr="00053553">
              <w:t>10% и выше</w:t>
            </w:r>
          </w:p>
        </w:tc>
      </w:tr>
      <w:tr w:rsidR="00546438" w:rsidRPr="00053553" w:rsidTr="00546438">
        <w:tc>
          <w:tcPr>
            <w:tcW w:w="15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 xml:space="preserve">Выявление </w:t>
            </w:r>
            <w:r w:rsidRPr="00053553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53553">
              <w:rPr>
                <w:b/>
                <w:lang w:val="ru-RU"/>
              </w:rPr>
              <w:t xml:space="preserve"> у обучающихся способностей к творческой, </w:t>
            </w:r>
          </w:p>
          <w:p w:rsidR="00546438" w:rsidRPr="00053553" w:rsidRDefault="00546438" w:rsidP="00546438">
            <w:pPr>
              <w:contextualSpacing/>
              <w:jc w:val="center"/>
              <w:rPr>
                <w:lang w:val="ru-RU"/>
              </w:rPr>
            </w:pPr>
            <w:r w:rsidRPr="00053553">
              <w:rPr>
                <w:b/>
                <w:lang w:val="ru-RU"/>
              </w:rPr>
              <w:t>деятельности (</w:t>
            </w:r>
            <w:r w:rsidRPr="00053553">
              <w:rPr>
                <w:b/>
                <w:i/>
                <w:lang w:val="ru-RU"/>
              </w:rPr>
              <w:t>а также их участие в олимпиадах, конкурсах, фестивалях, выставках - для высшей категории</w:t>
            </w:r>
            <w:r w:rsidRPr="00053553">
              <w:rPr>
                <w:b/>
                <w:lang w:val="ru-RU"/>
              </w:rPr>
              <w:t>)</w:t>
            </w:r>
          </w:p>
        </w:tc>
      </w:tr>
      <w:tr w:rsidR="00546438" w:rsidRPr="00053553" w:rsidTr="005219BE">
        <w:trPr>
          <w:trHeight w:val="74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996A3D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Результаты участия обучающихся в (очных) творческих мероприятиях, включенных в официальный список значимых творческих мероприятий – смотрах, конкурсах, олимпиадах, фестивалях.  </w:t>
            </w:r>
          </w:p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Результаты участия во всероссийскийх сертификационных конкурсах «ССИТ»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Грамоты, дипломы, приказы для подтверждения результативности участия в конкурсах.</w:t>
            </w:r>
          </w:p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Диплом участника «ССИТ»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</w:pPr>
            <w:r w:rsidRPr="00053553">
              <w:t>Отсутствуют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78555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 xml:space="preserve">Призовые места в мероприятиях, не включенных в официальный список значимых творческих мероприятий </w:t>
            </w:r>
            <w:r w:rsidR="00730B25" w:rsidRPr="00053553">
              <w:rPr>
                <w:lang w:val="ru-RU"/>
              </w:rPr>
              <w:t>министерства культуры области</w:t>
            </w:r>
            <w:r w:rsidR="00730B25" w:rsidRPr="00053553">
              <w:rPr>
                <w:color w:val="FF0000"/>
                <w:lang w:val="ru-RU"/>
              </w:rPr>
              <w:t xml:space="preserve"> </w:t>
            </w:r>
            <w:r w:rsidRPr="00053553">
              <w:rPr>
                <w:lang w:val="ru-RU"/>
              </w:rPr>
              <w:t>(не ниже зонального уровня)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78555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 xml:space="preserve">Призовые места в зональных, межзональных мероприятиях, включенных в официальный список значимых творческих мероприятий </w:t>
            </w:r>
            <w:r w:rsidR="00730B25" w:rsidRPr="00053553">
              <w:rPr>
                <w:lang w:val="ru-RU"/>
              </w:rPr>
              <w:t>министерства культуры области</w:t>
            </w:r>
            <w:r w:rsidRPr="00053553">
              <w:rPr>
                <w:lang w:val="ru-RU"/>
              </w:rPr>
              <w:t xml:space="preserve">. 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  <w:rPr>
                <w:rFonts w:eastAsia="Calibri"/>
                <w:lang w:val="ru-RU"/>
              </w:rPr>
            </w:pPr>
            <w:r w:rsidRPr="00053553">
              <w:rPr>
                <w:lang w:val="ru-RU"/>
              </w:rPr>
              <w:t xml:space="preserve">Призовые места в региональных  мероприятиях, включенных в официальный список значимых творческих мероприятий </w:t>
            </w:r>
            <w:r w:rsidR="00730B25" w:rsidRPr="00053553">
              <w:rPr>
                <w:lang w:val="ru-RU"/>
              </w:rPr>
              <w:t>министерства культуры области</w:t>
            </w:r>
            <w:r w:rsidRPr="00053553">
              <w:rPr>
                <w:lang w:val="ru-RU"/>
              </w:rPr>
              <w:t>.</w:t>
            </w:r>
          </w:p>
          <w:p w:rsidR="00546438" w:rsidRPr="00053553" w:rsidRDefault="00546438" w:rsidP="00546438">
            <w:pPr>
              <w:contextualSpacing/>
              <w:rPr>
                <w:rFonts w:eastAsia="Calibri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38" w:rsidRPr="00053553" w:rsidRDefault="00546438" w:rsidP="0078555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 xml:space="preserve">Призовые места, дипломанты во всероссийских, международных мероприятиях, включенных в  официальный список значимых творческих мероприятий </w:t>
            </w:r>
            <w:r w:rsidR="00730B25" w:rsidRPr="00053553">
              <w:rPr>
                <w:lang w:val="ru-RU"/>
              </w:rPr>
              <w:t>министерства культуры области</w:t>
            </w:r>
            <w:r w:rsidRPr="00053553">
              <w:rPr>
                <w:lang w:val="ru-RU"/>
              </w:rPr>
              <w:t>.</w:t>
            </w:r>
          </w:p>
        </w:tc>
      </w:tr>
      <w:tr w:rsidR="00546438" w:rsidRPr="00053553" w:rsidTr="005219BE">
        <w:trPr>
          <w:gridAfter w:val="1"/>
          <w:wAfter w:w="27" w:type="dxa"/>
          <w:trHeight w:val="74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8" w:rsidRPr="00053553" w:rsidRDefault="00546438" w:rsidP="00996A3D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8" w:rsidRPr="00053553" w:rsidRDefault="00546438" w:rsidP="00546438">
            <w:pPr>
              <w:contextualSpacing/>
              <w:rPr>
                <w:lang w:val="ru-RU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38" w:rsidRPr="00053553" w:rsidRDefault="00546438" w:rsidP="00546438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 наличии в  мероприятиях, включенных в официальный список значимых творческих мероприятий управления культуры, более 1 призового места +1 балл дополнительно за каждое(но не более 11 дополнительных баллов по критерию).</w:t>
            </w:r>
          </w:p>
        </w:tc>
      </w:tr>
      <w:tr w:rsidR="00546438" w:rsidRPr="00053553" w:rsidTr="005219BE">
        <w:trPr>
          <w:gridAfter w:val="1"/>
          <w:wAfter w:w="27" w:type="dxa"/>
        </w:trPr>
        <w:tc>
          <w:tcPr>
            <w:tcW w:w="152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38" w:rsidRPr="00053553" w:rsidRDefault="00546438" w:rsidP="00546438">
            <w:pPr>
              <w:contextualSpacing/>
              <w:jc w:val="center"/>
              <w:rPr>
                <w:lang w:val="ru-RU"/>
              </w:rPr>
            </w:pP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26F80">
            <w:pPr>
              <w:pStyle w:val="a5"/>
              <w:jc w:val="left"/>
              <w:rPr>
                <w:sz w:val="24"/>
                <w:szCs w:val="24"/>
                <w:lang w:val="ru-RU" w:eastAsia="en-US"/>
              </w:rPr>
            </w:pPr>
            <w:r w:rsidRPr="00053553">
              <w:rPr>
                <w:sz w:val="24"/>
                <w:szCs w:val="24"/>
                <w:lang w:val="ru-RU" w:eastAsia="en-US"/>
              </w:rPr>
              <w:t xml:space="preserve">Результаты участия обучающихся в </w:t>
            </w:r>
            <w:r w:rsidR="00626F80" w:rsidRPr="00053553">
              <w:rPr>
                <w:sz w:val="24"/>
                <w:szCs w:val="24"/>
                <w:lang w:val="ru-RU" w:eastAsia="en-US"/>
              </w:rPr>
              <w:t>о</w:t>
            </w:r>
            <w:r w:rsidRPr="00053553">
              <w:rPr>
                <w:sz w:val="24"/>
                <w:szCs w:val="24"/>
                <w:lang w:val="ru-RU" w:eastAsia="en-US"/>
              </w:rPr>
              <w:t xml:space="preserve">бщероссийском конкурсе "Молодые дарования России", сольных концертах, </w:t>
            </w:r>
            <w:r w:rsidRPr="00053553">
              <w:rPr>
                <w:sz w:val="24"/>
                <w:szCs w:val="24"/>
                <w:lang w:val="ru-RU" w:eastAsia="en-US"/>
              </w:rPr>
              <w:lastRenderedPageBreak/>
              <w:t xml:space="preserve">персональных выставках, творческих отчетах коллектива.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>Грамоты, дипломы, приказы</w:t>
            </w:r>
            <w:r w:rsidR="00626F80" w:rsidRPr="00053553">
              <w:rPr>
                <w:lang w:val="ru-RU"/>
              </w:rPr>
              <w:t>.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Справка руководителя при </w:t>
            </w:r>
            <w:r w:rsidRPr="00053553">
              <w:rPr>
                <w:lang w:val="ru-RU"/>
              </w:rPr>
              <w:lastRenderedPageBreak/>
              <w:t>отсутствии Ф. И. О. педагогического работника на грамоте (дипломе).</w:t>
            </w:r>
          </w:p>
          <w:p w:rsidR="006512C1" w:rsidRPr="00053553" w:rsidRDefault="006512C1" w:rsidP="00626F80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Программы </w:t>
            </w:r>
            <w:r w:rsidR="00626F80" w:rsidRPr="00053553">
              <w:rPr>
                <w:lang w:val="ru-RU"/>
              </w:rPr>
              <w:t>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DC2135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>Участник регионального отборочного тура</w:t>
            </w:r>
            <w:r w:rsidRPr="00053553">
              <w:rPr>
                <w:lang w:val="ru-RU" w:eastAsia="en-US"/>
              </w:rPr>
              <w:t xml:space="preserve"> </w:t>
            </w:r>
            <w:r w:rsidRPr="00053553">
              <w:rPr>
                <w:lang w:val="ru-RU" w:eastAsia="en-US"/>
              </w:rPr>
              <w:lastRenderedPageBreak/>
              <w:t>Общероссийского конкурса "Молодые дарования России".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26F80" w:rsidP="00626F80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>Призеры,</w:t>
            </w:r>
            <w:r w:rsidR="006512C1" w:rsidRPr="00053553">
              <w:rPr>
                <w:lang w:val="ru-RU"/>
              </w:rPr>
              <w:t xml:space="preserve"> лауреаты регионального отборочного </w:t>
            </w:r>
            <w:r w:rsidR="006512C1" w:rsidRPr="00053553">
              <w:rPr>
                <w:lang w:val="ru-RU"/>
              </w:rPr>
              <w:lastRenderedPageBreak/>
              <w:t>тура</w:t>
            </w:r>
            <w:r w:rsidR="006512C1" w:rsidRPr="00053553">
              <w:rPr>
                <w:lang w:val="ru-RU" w:eastAsia="en-US"/>
              </w:rPr>
              <w:t xml:space="preserve"> Общероссийского конкурса "Молодые дарования России".</w:t>
            </w:r>
            <w:r w:rsidR="006512C1" w:rsidRPr="00053553">
              <w:rPr>
                <w:lang w:val="ru-RU"/>
              </w:rPr>
              <w:t xml:space="preserve"> С</w:t>
            </w:r>
            <w:r w:rsidR="006512C1" w:rsidRPr="00053553">
              <w:rPr>
                <w:rFonts w:eastAsia="Calibri"/>
                <w:lang w:val="ru-RU"/>
              </w:rPr>
              <w:t xml:space="preserve">ольный концерт, творческий отчет </w:t>
            </w:r>
            <w:r w:rsidRPr="00053553">
              <w:rPr>
                <w:rFonts w:eastAsia="Calibri"/>
                <w:lang w:val="ru-RU"/>
              </w:rPr>
              <w:t>коллектива</w:t>
            </w:r>
            <w:r w:rsidR="006512C1" w:rsidRPr="00053553">
              <w:rPr>
                <w:rFonts w:eastAsia="Calibri"/>
                <w:lang w:val="ru-RU"/>
              </w:rPr>
              <w:t>, персональная выставка на уровне зонального методического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26F80" w:rsidP="006512C1">
            <w:pPr>
              <w:ind w:right="-109"/>
              <w:contextualSpacing/>
              <w:rPr>
                <w:lang w:val="ru-RU" w:eastAsia="en-US"/>
              </w:rPr>
            </w:pPr>
            <w:r w:rsidRPr="00053553">
              <w:rPr>
                <w:lang w:val="ru-RU"/>
              </w:rPr>
              <w:lastRenderedPageBreak/>
              <w:t>Победитель, луреат о</w:t>
            </w:r>
            <w:r w:rsidR="006512C1" w:rsidRPr="00053553">
              <w:rPr>
                <w:lang w:val="ru-RU" w:eastAsia="en-US"/>
              </w:rPr>
              <w:t xml:space="preserve">бщероссийского конкурса </w:t>
            </w:r>
            <w:r w:rsidR="006512C1" w:rsidRPr="00053553">
              <w:rPr>
                <w:lang w:val="ru-RU" w:eastAsia="en-US"/>
              </w:rPr>
              <w:lastRenderedPageBreak/>
              <w:t>"Молодые дарования России".</w:t>
            </w:r>
          </w:p>
          <w:p w:rsidR="006512C1" w:rsidRPr="00053553" w:rsidRDefault="006512C1" w:rsidP="00626F80">
            <w:pPr>
              <w:ind w:right="-109"/>
              <w:contextualSpacing/>
              <w:rPr>
                <w:lang w:val="ru-RU"/>
              </w:rPr>
            </w:pPr>
            <w:r w:rsidRPr="00053553">
              <w:rPr>
                <w:rFonts w:eastAsia="Calibri"/>
                <w:lang w:val="ru-RU"/>
              </w:rPr>
              <w:t>Участие в концерте, выставке регионального уровня; сольный концерт, творческий отчет к</w:t>
            </w:r>
            <w:r w:rsidR="00626F80" w:rsidRPr="00053553">
              <w:rPr>
                <w:rFonts w:eastAsia="Calibri"/>
                <w:lang w:val="ru-RU"/>
              </w:rPr>
              <w:t>оллектива</w:t>
            </w:r>
            <w:r w:rsidRPr="00053553">
              <w:rPr>
                <w:rFonts w:eastAsia="Calibri"/>
                <w:lang w:val="ru-RU"/>
              </w:rPr>
              <w:t>, персональная выставка на региональном уровне</w:t>
            </w:r>
            <w:r w:rsidR="00626F80" w:rsidRPr="00053553">
              <w:rPr>
                <w:rFonts w:eastAsia="Calibri"/>
                <w:lang w:val="ru-RU"/>
              </w:rPr>
              <w:t>.</w:t>
            </w:r>
            <w:r w:rsidRPr="0005355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26F80" w:rsidP="006512C1">
            <w:pPr>
              <w:contextualSpacing/>
              <w:rPr>
                <w:lang w:val="ru-RU" w:eastAsia="en-US"/>
              </w:rPr>
            </w:pPr>
            <w:r w:rsidRPr="00053553">
              <w:rPr>
                <w:lang w:val="ru-RU"/>
              </w:rPr>
              <w:lastRenderedPageBreak/>
              <w:t>Лауреаты (1-3 место),</w:t>
            </w:r>
            <w:r w:rsidR="006512C1" w:rsidRPr="00053553">
              <w:rPr>
                <w:lang w:val="ru-RU" w:eastAsia="en-US"/>
              </w:rPr>
              <w:t xml:space="preserve"> в </w:t>
            </w:r>
            <w:r w:rsidRPr="00053553">
              <w:rPr>
                <w:lang w:val="ru-RU" w:eastAsia="en-US"/>
              </w:rPr>
              <w:t>о</w:t>
            </w:r>
            <w:r w:rsidR="006512C1" w:rsidRPr="00053553">
              <w:rPr>
                <w:lang w:val="ru-RU" w:eastAsia="en-US"/>
              </w:rPr>
              <w:t xml:space="preserve">бщероссийском конкурсе </w:t>
            </w:r>
            <w:r w:rsidR="006512C1" w:rsidRPr="00053553">
              <w:rPr>
                <w:lang w:val="ru-RU" w:eastAsia="en-US"/>
              </w:rPr>
              <w:lastRenderedPageBreak/>
              <w:t>"Молодые дарования России".</w:t>
            </w:r>
          </w:p>
          <w:p w:rsidR="006512C1" w:rsidRPr="00053553" w:rsidRDefault="006512C1" w:rsidP="006512C1">
            <w:pPr>
              <w:pStyle w:val="a5"/>
              <w:jc w:val="left"/>
              <w:rPr>
                <w:sz w:val="24"/>
                <w:szCs w:val="24"/>
                <w:lang w:val="ru-RU" w:eastAsia="en-US"/>
              </w:rPr>
            </w:pPr>
            <w:r w:rsidRPr="00053553">
              <w:rPr>
                <w:sz w:val="24"/>
                <w:szCs w:val="24"/>
                <w:lang w:val="ru-RU" w:eastAsia="en-US"/>
              </w:rPr>
              <w:t>Обучающиеся ДШИ – обладатели именной стипендии Губернатора Белгородской области.</w:t>
            </w:r>
          </w:p>
          <w:p w:rsidR="006512C1" w:rsidRPr="00053553" w:rsidRDefault="006512C1" w:rsidP="006512C1">
            <w:pPr>
              <w:contextualSpacing/>
              <w:rPr>
                <w:lang w:val="ru-RU"/>
              </w:rPr>
            </w:pP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Сертификат или диплом 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Участник конкурса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Полуфиналист конкурса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Призер (финалист) конкурса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Победитель конкурса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152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center"/>
              <w:rPr>
                <w:b/>
                <w:lang w:val="ru-RU"/>
              </w:rPr>
            </w:pPr>
            <w:r w:rsidRPr="00053553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512C1" w:rsidRPr="00053553" w:rsidRDefault="006512C1" w:rsidP="006512C1">
            <w:pPr>
              <w:contextualSpacing/>
              <w:jc w:val="center"/>
              <w:rPr>
                <w:lang w:val="ru-RU"/>
              </w:rPr>
            </w:pPr>
            <w:r w:rsidRPr="00053553">
              <w:rPr>
                <w:lang w:val="ru-RU"/>
              </w:rPr>
              <w:t>(</w:t>
            </w:r>
            <w:r w:rsidRPr="00053553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53553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53553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53553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педагогической </w:t>
            </w:r>
            <w:r w:rsidRPr="00053553">
              <w:rPr>
                <w:sz w:val="24"/>
                <w:szCs w:val="24"/>
                <w:lang w:val="ru-RU" w:eastAsia="en-US"/>
              </w:rPr>
              <w:lastRenderedPageBreak/>
              <w:t>направленности.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>Рецензия соответствующего уровня.</w:t>
            </w:r>
          </w:p>
          <w:p w:rsidR="006512C1" w:rsidRPr="00053553" w:rsidRDefault="006512C1" w:rsidP="006512C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>Свидетельство, сертификат. Выписка из протокола на уровне ОО.</w:t>
            </w:r>
          </w:p>
          <w:p w:rsidR="006512C1" w:rsidRPr="00053553" w:rsidRDefault="006512C1" w:rsidP="006512C1">
            <w:pPr>
              <w:contextualSpacing/>
              <w:rPr>
                <w:lang w:val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</w:pPr>
            <w:r w:rsidRPr="00053553">
              <w:lastRenderedPageBreak/>
              <w:t>Опыт не обобщён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 xml:space="preserve">Целостный опыт обобщен на </w:t>
            </w:r>
            <w:r w:rsidRPr="00053553">
              <w:rPr>
                <w:lang w:val="ru-RU"/>
              </w:rPr>
              <w:lastRenderedPageBreak/>
              <w:t>зональном уровне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ind w:right="-109"/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 xml:space="preserve">Материалы «Из опыта работы» размещены на </w:t>
            </w:r>
            <w:r w:rsidRPr="00053553">
              <w:rPr>
                <w:lang w:val="ru-RU"/>
              </w:rPr>
              <w:lastRenderedPageBreak/>
              <w:t>сайте ОГАОУ ДПО «БелИРО» разделе «Банк лучших образовательных практик» или сайте ГБУК «БРМЦ» «Одаренные дети Белгородской области»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 xml:space="preserve">Целостный опыт обобщен на </w:t>
            </w:r>
            <w:r w:rsidRPr="00053553">
              <w:rPr>
                <w:lang w:val="ru-RU"/>
              </w:rPr>
              <w:lastRenderedPageBreak/>
              <w:t>региональном уровне и размещен на сайте ОГАОУ ДПО «БелИРО» разделе «Банк актуального педагогического опыта» или сайте ГБУК «БРМЦ» «Одаренные дети Белгородской области»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ind w:right="-108"/>
              <w:rPr>
                <w:lang w:val="ru-RU"/>
              </w:rPr>
            </w:pPr>
            <w:r w:rsidRPr="00053553">
              <w:rPr>
                <w:rFonts w:eastAsia="Calibri"/>
                <w:lang w:val="ru-RU"/>
              </w:rPr>
              <w:t>Поступление выпускников в профильные вузы, ссузы в межаттестационный период.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721B6C">
            <w:pPr>
              <w:jc w:val="both"/>
            </w:pPr>
            <w:r w:rsidRPr="00053553">
              <w:rPr>
                <w:lang w:val="ru-RU"/>
              </w:rPr>
              <w:t xml:space="preserve">Справка руководителя ОУ со списком поступивших, и указанием ВУЗа, ССУЗа, факультета. </w:t>
            </w:r>
            <w:r w:rsidRPr="00053553">
              <w:t xml:space="preserve">Количество баллов определяется путём суммирования.  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</w:pPr>
            <w:r w:rsidRPr="00053553">
              <w:t>Отсутствует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За каждого поступившего в профильный вуз по любой другой специализации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За каждого поступившего на другие исполнительские музыкальные специализации.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За каждого поступившего по профилю (специализации) деятельности педагогического работника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rPr>
                <w:lang w:val="ru-RU"/>
              </w:rPr>
            </w:pPr>
            <w:r w:rsidRPr="00053553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</w:t>
            </w:r>
            <w:r w:rsidRPr="00053553">
              <w:rPr>
                <w:lang w:val="ru-RU"/>
              </w:rPr>
              <w:lastRenderedPageBreak/>
              <w:t xml:space="preserve">стандартный книжный номер ( для сборника - </w:t>
            </w:r>
            <w:r w:rsidRPr="00053553">
              <w:rPr>
                <w:lang w:val="en-US"/>
              </w:rPr>
              <w:t>ISBN</w:t>
            </w:r>
            <w:r w:rsidRPr="00053553">
              <w:rPr>
                <w:lang w:val="ru-RU"/>
              </w:rPr>
              <w:t xml:space="preserve">, для журнала - </w:t>
            </w:r>
            <w:r w:rsidRPr="00053553">
              <w:rPr>
                <w:lang w:val="en-US"/>
              </w:rPr>
              <w:t>ISSN</w:t>
            </w:r>
            <w:r w:rsidRPr="00053553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 xml:space="preserve">Титульный лист, подтверждающий наличие ред. совета, страница «содержание» и разворот страницы </w:t>
            </w:r>
            <w:r w:rsidRPr="00053553">
              <w:rPr>
                <w:lang w:val="ru-RU"/>
              </w:rPr>
              <w:lastRenderedPageBreak/>
              <w:t xml:space="preserve">(начало статьи) сборника, в котором помещена публикация.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lastRenderedPageBreak/>
              <w:t>Отсутствуют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Публикация на муниципальном, зональном уровне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Публикация на всероссийском, международном уровне 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053553">
              <w:t xml:space="preserve">(но не более </w:t>
            </w:r>
            <w:r w:rsidRPr="00053553">
              <w:rPr>
                <w:lang w:val="ru-RU"/>
              </w:rPr>
              <w:t>3</w:t>
            </w:r>
            <w:r w:rsidRPr="00053553">
              <w:t xml:space="preserve"> баллов)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Распространение собственного педагогического опыта, участие в мероприятиях: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-проведение открытых уроков, мастер-классов, 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 личное активное участие в семинаре с презентацией методической темы и практическим показом обучащихся;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-участие обучащихся в мастер-классах ведущих специалистов России и зарубежья.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Программа, сертификат, 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отзыв на открытый урок соответствующего уровня, программа семинара, протокол заседания МО, справка руководителя с подтверждением личного участия.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Отсутствуют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>Открытый урок, мастер-класс, семинар: участие на уровне образовательной организации</w:t>
            </w:r>
          </w:p>
          <w:p w:rsidR="006512C1" w:rsidRPr="00053553" w:rsidRDefault="006512C1" w:rsidP="006512C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Открытый урок, мастер-класс, семинар: участие на муниципальном уровне </w:t>
            </w:r>
          </w:p>
          <w:p w:rsidR="006512C1" w:rsidRPr="00053553" w:rsidRDefault="006512C1" w:rsidP="006512C1">
            <w:pPr>
              <w:rPr>
                <w:lang w:val="ru-RU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>Открытый урок, мастер-класс, семинар: участие на зональном уровне.</w:t>
            </w:r>
          </w:p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 xml:space="preserve"> Наличие используемых в педагогической практике аранжировок, инструментовок; постановки балетмейстерских работ; авторская театральная режиссура (не менее трех).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Открытый урок, мастер-класс,семинар: участие на межзональном, региональном уровне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 наличии 2х и более мероприятий на муниципальном, зональном, региональном уровнях  +1 балл  дополнительно (но не более 3 баллов).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научно-практических конференциях, </w:t>
            </w:r>
            <w:r w:rsidRPr="00053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педчтениях, круглых столах по вопросам педагогической направленности.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 xml:space="preserve">Программа, сертификат, справка </w:t>
            </w:r>
            <w:r w:rsidRPr="00053553">
              <w:rPr>
                <w:lang w:val="ru-RU"/>
              </w:rPr>
              <w:lastRenderedPageBreak/>
              <w:t>руководителя образовательной организации с подтверждением личного участия.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lastRenderedPageBreak/>
              <w:t>Отсутствуют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Выступление на уровне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ind w:right="-73"/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Выступление на муниципальн</w:t>
            </w:r>
            <w:r w:rsidRPr="00053553">
              <w:rPr>
                <w:lang w:val="ru-RU"/>
              </w:rPr>
              <w:lastRenderedPageBreak/>
              <w:t>ом, межшкольном уровне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 xml:space="preserve">Выступление на региональном, </w:t>
            </w:r>
            <w:r w:rsidRPr="00053553">
              <w:rPr>
                <w:lang w:val="ru-RU"/>
              </w:rPr>
              <w:lastRenderedPageBreak/>
              <w:t xml:space="preserve">межрегиональном уровне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lastRenderedPageBreak/>
              <w:t>Выступление на всероссийско</w:t>
            </w:r>
            <w:r w:rsidRPr="00053553">
              <w:lastRenderedPageBreak/>
              <w:t>м уровне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pStyle w:val="afa"/>
              <w:widowControl w:val="0"/>
              <w:ind w:left="0"/>
              <w:jc w:val="both"/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  <w:p w:rsidR="006512C1" w:rsidRPr="00053553" w:rsidRDefault="006512C1" w:rsidP="006512C1">
            <w:pPr>
              <w:rPr>
                <w:lang w:val="ru-RU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Не участвует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pStyle w:val="afa"/>
              <w:widowControl w:val="0"/>
              <w:ind w:left="0"/>
              <w:jc w:val="both"/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Профессиональная активность преподавателя: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 работа в составе жюри конкурсов;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 подготовка сценария и работа в качестве ведущего концерта;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-руководство методическим объединением;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 наставничество, работа в рамках «Школы молодого педагога»;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- руководство практикой студентов; 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- работа в качестве эксперта ГАК;</w:t>
            </w:r>
          </w:p>
          <w:p w:rsidR="006512C1" w:rsidRPr="00053553" w:rsidRDefault="006512C1" w:rsidP="006512C1">
            <w:pPr>
              <w:jc w:val="both"/>
            </w:pPr>
            <w:r w:rsidRPr="00053553">
              <w:rPr>
                <w:lang w:val="ru-RU"/>
              </w:rPr>
              <w:t xml:space="preserve">-руководство первичной </w:t>
            </w:r>
            <w:r w:rsidRPr="00053553">
              <w:rPr>
                <w:lang w:val="ru-RU"/>
              </w:rPr>
              <w:lastRenderedPageBreak/>
              <w:t>профсоюзной организацией.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lastRenderedPageBreak/>
              <w:t>Приказ</w:t>
            </w:r>
            <w:r w:rsidRPr="00053553">
              <w:rPr>
                <w:lang w:val="ru-RU"/>
              </w:rPr>
              <w:t>, сертификат победителя</w:t>
            </w:r>
          </w:p>
          <w:p w:rsidR="006512C1" w:rsidRPr="00053553" w:rsidRDefault="006512C1" w:rsidP="006512C1">
            <w:pPr>
              <w:jc w:val="both"/>
            </w:pPr>
          </w:p>
          <w:p w:rsidR="006512C1" w:rsidRPr="00053553" w:rsidRDefault="006512C1" w:rsidP="006512C1">
            <w:pPr>
              <w:jc w:val="both"/>
            </w:pPr>
          </w:p>
          <w:p w:rsidR="006512C1" w:rsidRPr="00053553" w:rsidRDefault="006512C1" w:rsidP="006512C1">
            <w:pPr>
              <w:jc w:val="both"/>
            </w:pPr>
          </w:p>
          <w:p w:rsidR="006512C1" w:rsidRPr="00053553" w:rsidRDefault="006512C1" w:rsidP="006512C1">
            <w:pPr>
              <w:jc w:val="both"/>
            </w:pPr>
          </w:p>
          <w:p w:rsidR="006512C1" w:rsidRPr="00053553" w:rsidRDefault="006512C1" w:rsidP="006512C1">
            <w:pPr>
              <w:jc w:val="both"/>
            </w:pPr>
          </w:p>
          <w:p w:rsidR="006512C1" w:rsidRPr="00053553" w:rsidRDefault="006512C1" w:rsidP="006512C1">
            <w:pPr>
              <w:jc w:val="both"/>
            </w:pPr>
          </w:p>
          <w:p w:rsidR="006512C1" w:rsidRPr="00053553" w:rsidRDefault="006512C1" w:rsidP="006512C1">
            <w:pPr>
              <w:jc w:val="both"/>
            </w:pP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Не участвует</w:t>
            </w:r>
          </w:p>
          <w:p w:rsidR="006512C1" w:rsidRPr="00053553" w:rsidRDefault="006512C1" w:rsidP="006512C1">
            <w:pPr>
              <w:contextualSpacing/>
              <w:jc w:val="both"/>
            </w:pPr>
          </w:p>
          <w:p w:rsidR="006512C1" w:rsidRPr="00053553" w:rsidRDefault="006512C1" w:rsidP="006512C1">
            <w:pPr>
              <w:contextualSpacing/>
              <w:jc w:val="both"/>
            </w:pPr>
          </w:p>
          <w:p w:rsidR="006512C1" w:rsidRPr="00053553" w:rsidRDefault="006512C1" w:rsidP="006512C1">
            <w:pPr>
              <w:contextualSpacing/>
              <w:jc w:val="both"/>
            </w:pPr>
          </w:p>
          <w:p w:rsidR="006512C1" w:rsidRPr="00053553" w:rsidRDefault="006512C1" w:rsidP="006512C1">
            <w:pPr>
              <w:contextualSpacing/>
              <w:jc w:val="both"/>
            </w:pPr>
          </w:p>
          <w:p w:rsidR="006512C1" w:rsidRPr="00053553" w:rsidRDefault="006512C1" w:rsidP="006512C1">
            <w:pPr>
              <w:contextualSpacing/>
              <w:jc w:val="both"/>
            </w:pPr>
          </w:p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Руководство профкомом ДШИ, работа в составе жюри ОО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Наставничество над молодыми педагогами, работа в рамках «Школы молодого педагога»,</w:t>
            </w:r>
          </w:p>
          <w:p w:rsidR="006512C1" w:rsidRPr="00053553" w:rsidRDefault="006512C1" w:rsidP="006512C1">
            <w:pPr>
              <w:contextualSpacing/>
              <w:jc w:val="both"/>
            </w:pPr>
            <w:r w:rsidRPr="00053553">
              <w:t xml:space="preserve">руководство практикой студентов. </w:t>
            </w:r>
          </w:p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Участие на  муниципальном (зональном)  уровне.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Зав. зональным методическим объединением по специализации.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Участие на региональном (межзональном) или всероссийском (международном) уровне. 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Работа в качестве координатора конкурса, внесенного в список значимых</w:t>
            </w:r>
            <w:r w:rsidRPr="00053553">
              <w:rPr>
                <w:color w:val="FF0000"/>
                <w:lang w:val="ru-RU"/>
              </w:rPr>
              <w:t xml:space="preserve"> </w:t>
            </w:r>
            <w:r w:rsidRPr="00053553">
              <w:rPr>
                <w:lang w:val="ru-RU"/>
              </w:rPr>
              <w:t xml:space="preserve">конкурсов министерства </w:t>
            </w:r>
            <w:r w:rsidRPr="00053553">
              <w:rPr>
                <w:lang w:val="ru-RU"/>
              </w:rPr>
              <w:lastRenderedPageBreak/>
              <w:t xml:space="preserve">культуры области. </w:t>
            </w:r>
          </w:p>
          <w:p w:rsidR="006512C1" w:rsidRPr="00053553" w:rsidRDefault="006512C1" w:rsidP="006512C1">
            <w:pPr>
              <w:contextualSpacing/>
              <w:jc w:val="both"/>
            </w:pPr>
            <w:r w:rsidRPr="00053553">
              <w:t>Эксперт, член ГАК</w:t>
            </w:r>
          </w:p>
        </w:tc>
      </w:tr>
      <w:tr w:rsidR="006512C1" w:rsidRPr="00053553" w:rsidTr="005219BE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1" w:rsidRPr="00053553" w:rsidRDefault="006512C1" w:rsidP="006512C1">
            <w:pPr>
              <w:widowControl w:val="0"/>
              <w:contextualSpacing/>
              <w:jc w:val="both"/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C1" w:rsidRPr="00053553" w:rsidRDefault="006512C1" w:rsidP="006512C1">
            <w:pPr>
              <w:contextualSpacing/>
              <w:jc w:val="center"/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b/>
                <w:bCs/>
                <w:iCs/>
                <w:lang w:val="ru-RU"/>
              </w:rPr>
            </w:pPr>
            <w:r w:rsidRPr="00053553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6512C1" w:rsidRPr="00053553" w:rsidTr="006B30D9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5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53553">
              <w:rPr>
                <w:b/>
                <w:lang w:val="ru-RU"/>
              </w:rPr>
              <w:t xml:space="preserve">. </w:t>
            </w:r>
            <w:r w:rsidRPr="00053553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Уровень образовательного учреждения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Участие на муниципальном уровне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Участие на региональном уровне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Участие на всероссийском уровне</w:t>
            </w:r>
          </w:p>
        </w:tc>
      </w:tr>
      <w:tr w:rsidR="006512C1" w:rsidRPr="00053553" w:rsidTr="00FC0123">
        <w:trPr>
          <w:gridAfter w:val="1"/>
          <w:wAfter w:w="27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При участии по нескольким позициям +1 балл </w:t>
            </w:r>
          </w:p>
          <w:p w:rsidR="006512C1" w:rsidRPr="00053553" w:rsidRDefault="006512C1" w:rsidP="006512C1">
            <w:pPr>
              <w:contextualSpacing/>
              <w:jc w:val="both"/>
              <w:rPr>
                <w:b/>
                <w:lang w:val="ru-RU"/>
              </w:rPr>
            </w:pPr>
            <w:r w:rsidRPr="00053553">
              <w:rPr>
                <w:lang w:val="ru-RU"/>
              </w:rPr>
              <w:t>дополнительно (но не более 3 баллов).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ab/>
            </w:r>
          </w:p>
        </w:tc>
      </w:tr>
      <w:tr w:rsidR="006512C1" w:rsidRPr="00053553" w:rsidTr="005219BE">
        <w:trPr>
          <w:gridAfter w:val="1"/>
          <w:wAfter w:w="27" w:type="dxa"/>
        </w:trPr>
        <w:tc>
          <w:tcPr>
            <w:tcW w:w="152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center"/>
              <w:rPr>
                <w:lang w:val="ru-RU"/>
              </w:rPr>
            </w:pPr>
            <w:r w:rsidRPr="00053553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53553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53553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6512C1" w:rsidRPr="00053553" w:rsidTr="005219BE">
        <w:trPr>
          <w:gridAfter w:val="1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>Результаты участия в работе методического объединения (отделения) образовательной организации.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r w:rsidRPr="00053553">
              <w:t>Не участвует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>Участие в работе методического объединения  (отделения)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lang w:val="ru-RU"/>
              </w:rPr>
              <w:t xml:space="preserve">Осуществление руководства </w:t>
            </w:r>
            <w:r w:rsidRPr="00053553">
              <w:rPr>
                <w:rFonts w:eastAsia="Calibri"/>
                <w:lang w:val="ru-RU"/>
              </w:rPr>
              <w:t>методическим объединением (отделением) ДШИ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ind w:right="-108"/>
              <w:jc w:val="center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center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>-</w:t>
            </w:r>
          </w:p>
        </w:tc>
      </w:tr>
      <w:tr w:rsidR="006512C1" w:rsidRPr="00053553" w:rsidTr="005219BE">
        <w:trPr>
          <w:gridAfter w:val="1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rFonts w:eastAsia="Calibri"/>
                <w:lang w:val="ru-RU"/>
              </w:rPr>
              <w:t>Результаты инновационной деятельности (разработка и реализация дополнительных общеобразовательных программ в области искусств -</w:t>
            </w:r>
            <w:r w:rsidRPr="00053553">
              <w:rPr>
                <w:rFonts w:eastAsia="Calibri"/>
                <w:color w:val="FF0000"/>
                <w:lang w:val="ru-RU"/>
              </w:rPr>
              <w:t xml:space="preserve">  </w:t>
            </w:r>
            <w:r w:rsidRPr="00053553">
              <w:rPr>
                <w:rFonts w:eastAsia="Calibri"/>
                <w:lang w:val="ru-RU"/>
              </w:rPr>
              <w:lastRenderedPageBreak/>
              <w:t xml:space="preserve">предпрофессиональных и общеразвивающих).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 xml:space="preserve">Внешняя рецензия на предпрофессиональ-ные программы. Внутренняя </w:t>
            </w:r>
            <w:r w:rsidRPr="00053553">
              <w:rPr>
                <w:lang w:val="ru-RU"/>
              </w:rPr>
              <w:lastRenderedPageBreak/>
              <w:t>рецензия на общеразвивающие программы.</w:t>
            </w:r>
          </w:p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>Справка руководителя ОО, подтверждающая авторство и реализацию программы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lastRenderedPageBreak/>
              <w:t>Отсутствуют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</w:rPr>
            </w:pPr>
            <w:r w:rsidRPr="00053553">
              <w:rPr>
                <w:rFonts w:eastAsia="Calibri"/>
                <w:lang w:val="ru-RU"/>
              </w:rPr>
              <w:t>Наличие авторской дополнительной общеразвива</w:t>
            </w:r>
            <w:r w:rsidRPr="00053553">
              <w:rPr>
                <w:rFonts w:eastAsia="Calibri"/>
                <w:lang w:val="ru-RU"/>
              </w:rPr>
              <w:lastRenderedPageBreak/>
              <w:t xml:space="preserve">ющей программы в области искусств, имеющей внутреннюю </w:t>
            </w:r>
            <w:r w:rsidRPr="00053553">
              <w:rPr>
                <w:rFonts w:eastAsia="Calibri"/>
              </w:rPr>
              <w:t xml:space="preserve">рецензию.  </w:t>
            </w:r>
          </w:p>
          <w:p w:rsidR="006512C1" w:rsidRPr="00053553" w:rsidRDefault="006512C1" w:rsidP="006512C1">
            <w:pPr>
              <w:jc w:val="both"/>
              <w:rPr>
                <w:rFonts w:eastAsia="Calibri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</w:pPr>
            <w:r w:rsidRPr="00053553">
              <w:rPr>
                <w:rFonts w:eastAsia="Calibri"/>
                <w:lang w:val="ru-RU"/>
              </w:rPr>
              <w:lastRenderedPageBreak/>
              <w:t xml:space="preserve">Наличие и реализация авторских дополнительной </w:t>
            </w:r>
            <w:r w:rsidRPr="00053553">
              <w:rPr>
                <w:rFonts w:eastAsia="Calibri"/>
                <w:lang w:val="ru-RU"/>
              </w:rPr>
              <w:lastRenderedPageBreak/>
              <w:t xml:space="preserve">общеразвивающей программы в области искусств, имеющей внутреннюю </w:t>
            </w:r>
            <w:r w:rsidRPr="00053553">
              <w:rPr>
                <w:rFonts w:eastAsia="Calibri"/>
              </w:rPr>
              <w:t>рецензию; реализация раз работки УМК к этой программе.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lastRenderedPageBreak/>
              <w:t xml:space="preserve">Наличие и реализация авторской дополнительной </w:t>
            </w:r>
            <w:r w:rsidRPr="00053553">
              <w:rPr>
                <w:rFonts w:eastAsia="Calibri"/>
                <w:lang w:val="ru-RU"/>
              </w:rPr>
              <w:lastRenderedPageBreak/>
              <w:t>предпрофессиональной программы в области искусств; реализация разработки УМК к этой программе.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</w:tr>
      <w:tr w:rsidR="006512C1" w:rsidRPr="00053553" w:rsidTr="005219BE">
        <w:trPr>
          <w:gridAfter w:val="1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r w:rsidRPr="00053553">
              <w:t>Титульный лист, рецензия.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r w:rsidRPr="00053553">
              <w:t>Не участвует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</w:rPr>
            </w:pPr>
            <w:r w:rsidRPr="00053553">
              <w:rPr>
                <w:rFonts w:eastAsia="Calibri"/>
                <w:lang w:val="ru-RU"/>
              </w:rPr>
              <w:t xml:space="preserve">Комплекс учебно-методических материалов имеет рецензию </w:t>
            </w:r>
            <w:r w:rsidRPr="00053553">
              <w:rPr>
                <w:rFonts w:eastAsia="Calibri"/>
              </w:rPr>
              <w:t>МО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rFonts w:eastAsia="Calibri"/>
                <w:lang w:val="ru-RU"/>
              </w:rPr>
            </w:pPr>
            <w:r w:rsidRPr="00053553">
              <w:rPr>
                <w:rFonts w:eastAsia="Calibri"/>
                <w:lang w:val="ru-RU"/>
              </w:rPr>
              <w:t>Комплекс учебно-методических материалов имеет рецензию кафедр БГИИК и ОГАОУ ДПО «БелИРО»</w:t>
            </w:r>
          </w:p>
        </w:tc>
      </w:tr>
      <w:tr w:rsidR="006512C1" w:rsidRPr="00053553" w:rsidTr="009A434D">
        <w:trPr>
          <w:gridAfter w:val="1"/>
          <w:wAfter w:w="27" w:type="dxa"/>
          <w:trHeight w:val="864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«БелИРО».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 xml:space="preserve">Участие преподавателя в исполнительской деятельности (сольные концертные номера или выступления в ансамбле преподавателей, участие в выставках преподавателей). 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Преподаватель – призер конкурса «Лучший преподаватель».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</w:pPr>
            <w:r w:rsidRPr="00053553">
              <w:t xml:space="preserve">Грамоты, дипломы, благодарности, приказы.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r w:rsidRPr="00053553">
              <w:t>Не участвует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Призовые места в  зональных смотрах, конкурсах, выставках. Выступление с сольным концертом, творческой программой на муниципальном уровне.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Преподаватель - участник коллектива, имеющего звание «народный» или артист филармонии.</w:t>
            </w:r>
          </w:p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Персональная выставка (для преподавателей ИЗО) на муниципальном уровне</w:t>
            </w:r>
          </w:p>
          <w:p w:rsidR="006512C1" w:rsidRPr="00053553" w:rsidRDefault="006512C1" w:rsidP="006512C1">
            <w:pPr>
              <w:rPr>
                <w:lang w:val="ru-RU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Призовые места  в региональных, смотрах, конкурсах, выступление с сольным концертом, творческой программой на региональном уровне; участие в концерте, выставке регионального уровня; преподаватель – руководитель творческого коллектива, имеющего звание «народный».</w:t>
            </w:r>
          </w:p>
          <w:p w:rsidR="006512C1" w:rsidRPr="00053553" w:rsidRDefault="006512C1" w:rsidP="006512C1">
            <w:pPr>
              <w:jc w:val="both"/>
              <w:rPr>
                <w:sz w:val="20"/>
                <w:szCs w:val="20"/>
                <w:lang w:val="ru-RU"/>
              </w:rPr>
            </w:pPr>
            <w:r w:rsidRPr="00053553">
              <w:rPr>
                <w:lang w:val="ru-RU"/>
              </w:rPr>
              <w:t xml:space="preserve">Преподаватель – член регионального отделения Союза художников, Союза </w:t>
            </w:r>
            <w:r w:rsidRPr="00053553">
              <w:rPr>
                <w:sz w:val="22"/>
                <w:szCs w:val="22"/>
                <w:lang w:val="ru-RU"/>
              </w:rPr>
              <w:t>композиторов России.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rPr>
                <w:lang w:val="ru-RU"/>
              </w:rPr>
            </w:pPr>
            <w:r w:rsidRPr="00053553">
              <w:rPr>
                <w:lang w:val="ru-RU"/>
              </w:rPr>
              <w:t xml:space="preserve">Призовые места во всероссийских, международных мероприятиях. </w:t>
            </w:r>
          </w:p>
        </w:tc>
      </w:tr>
      <w:tr w:rsidR="006512C1" w:rsidRPr="00053553" w:rsidTr="00892F59">
        <w:trPr>
          <w:gridAfter w:val="1"/>
          <w:wAfter w:w="27" w:type="dxa"/>
          <w:trHeight w:val="480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lang w:val="ru-RU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jc w:val="both"/>
              <w:rPr>
                <w:color w:val="FF0000"/>
                <w:lang w:val="ru-RU"/>
              </w:rPr>
            </w:pPr>
            <w:r w:rsidRPr="00053553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512C1" w:rsidRPr="00053553" w:rsidTr="005219BE">
        <w:trPr>
          <w:gridAfter w:val="1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Сертификат участника «ССИТ»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Не учавствует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Наличие золотого сертификата – 7 баллов.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Наличие серебряного сертификата – 5 баллов.</w:t>
            </w:r>
          </w:p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Наличие бронзового сертификата – 3 баллов.</w:t>
            </w:r>
          </w:p>
          <w:p w:rsidR="006512C1" w:rsidRPr="00053553" w:rsidRDefault="006512C1" w:rsidP="006512C1">
            <w:pPr>
              <w:rPr>
                <w:lang w:val="ru-RU"/>
              </w:rPr>
            </w:pPr>
          </w:p>
        </w:tc>
      </w:tr>
      <w:tr w:rsidR="006512C1" w:rsidRPr="00053553" w:rsidTr="005219BE">
        <w:trPr>
          <w:gridAfter w:val="1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numPr>
                <w:ilvl w:val="0"/>
                <w:numId w:val="3"/>
              </w:numPr>
              <w:contextualSpacing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Признание сообществом профессиональных достижений преподавателя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 xml:space="preserve">Грамоты, благодарности, приказы, удостоверения. 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</w:pPr>
            <w:r w:rsidRPr="00053553">
              <w:t>Отсутствуют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Поощрения всероссийского или регионального уровня в межаттестационный период, звание «Заслуженный работник культуры Белгородской области»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053553" w:rsidRDefault="006512C1" w:rsidP="006512C1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  <w:p w:rsidR="003546A7" w:rsidRPr="00053553" w:rsidRDefault="00626F80" w:rsidP="00626F80">
            <w:pPr>
              <w:contextualSpacing/>
              <w:jc w:val="both"/>
              <w:rPr>
                <w:lang w:val="ru-RU"/>
              </w:rPr>
            </w:pPr>
            <w:r w:rsidRPr="00053553">
              <w:rPr>
                <w:rFonts w:eastAsia="Calibri"/>
                <w:lang w:val="ru-RU"/>
              </w:rPr>
              <w:t>Преподаватель - р</w:t>
            </w:r>
            <w:r w:rsidR="003546A7" w:rsidRPr="00053553">
              <w:rPr>
                <w:rFonts w:eastAsia="Calibri"/>
                <w:lang w:val="ru-RU"/>
              </w:rPr>
              <w:t>уководитель детского творческого коллектива, имеющего звание «образцовый».</w:t>
            </w:r>
          </w:p>
        </w:tc>
      </w:tr>
    </w:tbl>
    <w:p w:rsidR="00546438" w:rsidRPr="00053553" w:rsidRDefault="00546438" w:rsidP="00546438">
      <w:pPr>
        <w:rPr>
          <w:b/>
          <w:lang w:val="ru-RU"/>
        </w:rPr>
      </w:pPr>
    </w:p>
    <w:p w:rsidR="00546438" w:rsidRPr="00053553" w:rsidRDefault="00546438" w:rsidP="00546438">
      <w:pPr>
        <w:jc w:val="center"/>
        <w:rPr>
          <w:b/>
          <w:lang w:val="ru-RU"/>
        </w:rPr>
      </w:pPr>
      <w:r w:rsidRPr="00053553">
        <w:rPr>
          <w:b/>
          <w:lang w:val="ru-RU"/>
        </w:rPr>
        <w:t>Диапазоны баллов квалификационных категорий:</w:t>
      </w:r>
    </w:p>
    <w:p w:rsidR="00546438" w:rsidRPr="00053553" w:rsidRDefault="00546438" w:rsidP="00546438">
      <w:pPr>
        <w:ind w:right="-142"/>
        <w:contextualSpacing/>
        <w:jc w:val="center"/>
        <w:rPr>
          <w:lang w:val="ru-RU"/>
        </w:rPr>
      </w:pPr>
      <w:r w:rsidRPr="00053553">
        <w:rPr>
          <w:lang w:val="ru-RU"/>
        </w:rPr>
        <w:t>- 50 баллов и более – уровень высшей квалификационной категории;</w:t>
      </w:r>
    </w:p>
    <w:p w:rsidR="00546438" w:rsidRPr="00053553" w:rsidRDefault="00546438" w:rsidP="00546438">
      <w:pPr>
        <w:ind w:right="-142"/>
        <w:contextualSpacing/>
        <w:jc w:val="center"/>
        <w:rPr>
          <w:lang w:val="ru-RU"/>
        </w:rPr>
      </w:pPr>
      <w:r w:rsidRPr="00053553">
        <w:rPr>
          <w:lang w:val="ru-RU"/>
        </w:rPr>
        <w:t>- от  40  до  49 баллов - уровень первой квалификационной категории;</w:t>
      </w:r>
    </w:p>
    <w:p w:rsidR="00546438" w:rsidRPr="00053553" w:rsidRDefault="00546438" w:rsidP="00546438">
      <w:pPr>
        <w:ind w:right="-142"/>
        <w:contextualSpacing/>
        <w:jc w:val="center"/>
        <w:rPr>
          <w:lang w:val="ru-RU"/>
        </w:rPr>
      </w:pPr>
      <w:r w:rsidRPr="00053553">
        <w:rPr>
          <w:lang w:val="ru-RU"/>
        </w:rPr>
        <w:t>- ниже 40 баллов – уровень, недостаточный для аттестации на квалификационную категорию</w:t>
      </w:r>
    </w:p>
    <w:p w:rsidR="00546438" w:rsidRPr="00053553" w:rsidRDefault="00546438" w:rsidP="00546438">
      <w:pPr>
        <w:ind w:right="-142"/>
        <w:contextualSpacing/>
        <w:jc w:val="center"/>
        <w:rPr>
          <w:lang w:val="ru-RU"/>
        </w:rPr>
      </w:pPr>
    </w:p>
    <w:p w:rsidR="00546438" w:rsidRPr="00053553" w:rsidRDefault="00546438" w:rsidP="00546438">
      <w:pPr>
        <w:ind w:right="-144"/>
        <w:jc w:val="center"/>
        <w:rPr>
          <w:lang w:val="ru-RU"/>
        </w:rPr>
      </w:pPr>
      <w:r w:rsidRPr="00053553">
        <w:rPr>
          <w:b/>
          <w:iCs/>
          <w:lang w:val="ru-RU"/>
        </w:rPr>
        <w:t>Для преподавателей, являющихся руководящими работниками</w:t>
      </w:r>
      <w:r w:rsidRPr="00053553">
        <w:rPr>
          <w:iCs/>
          <w:lang w:val="ru-RU"/>
        </w:rPr>
        <w:t>:</w:t>
      </w:r>
      <w:r w:rsidRPr="00053553">
        <w:rPr>
          <w:lang w:val="ru-RU"/>
        </w:rPr>
        <w:br/>
        <w:t>- 45 баллов и более - уровень высшей квалификационной категории;</w:t>
      </w:r>
    </w:p>
    <w:p w:rsidR="00546438" w:rsidRPr="00053553" w:rsidRDefault="00546438" w:rsidP="00546438">
      <w:pPr>
        <w:ind w:right="-144"/>
        <w:jc w:val="center"/>
        <w:rPr>
          <w:lang w:val="ru-RU"/>
        </w:rPr>
      </w:pPr>
      <w:r w:rsidRPr="00053553">
        <w:rPr>
          <w:lang w:val="ru-RU"/>
        </w:rPr>
        <w:t>- от 35 до 45 баллов - уровень первой квалификационной категории;</w:t>
      </w:r>
    </w:p>
    <w:p w:rsidR="00546438" w:rsidRPr="000B398B" w:rsidRDefault="00546438" w:rsidP="00546438">
      <w:pPr>
        <w:ind w:right="-144"/>
        <w:jc w:val="center"/>
        <w:rPr>
          <w:b/>
          <w:iCs/>
          <w:lang w:val="ru-RU"/>
        </w:rPr>
      </w:pPr>
      <w:r w:rsidRPr="00053553">
        <w:rPr>
          <w:lang w:val="ru-RU"/>
        </w:rPr>
        <w:lastRenderedPageBreak/>
        <w:t>- ниже 35 баллов - уровень, недостаточный для аттестации на квалификационную категорию</w:t>
      </w:r>
      <w:r w:rsidRPr="00053553">
        <w:rPr>
          <w:b/>
          <w:iCs/>
          <w:lang w:val="ru-RU"/>
        </w:rPr>
        <w:t>.</w:t>
      </w:r>
      <w:bookmarkStart w:id="0" w:name="_GoBack"/>
      <w:bookmarkEnd w:id="0"/>
    </w:p>
    <w:p w:rsidR="00520F37" w:rsidRDefault="00520F37" w:rsidP="00E96B9A">
      <w:pPr>
        <w:rPr>
          <w:lang w:val="ru-RU"/>
        </w:rPr>
      </w:pPr>
    </w:p>
    <w:sectPr w:rsidR="00520F37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83" w:rsidRDefault="001B4183" w:rsidP="00CA1722">
      <w:r>
        <w:separator/>
      </w:r>
    </w:p>
  </w:endnote>
  <w:endnote w:type="continuationSeparator" w:id="0">
    <w:p w:rsidR="001B4183" w:rsidRDefault="001B4183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83" w:rsidRDefault="001B4183" w:rsidP="00CA1722">
      <w:r>
        <w:separator/>
      </w:r>
    </w:p>
  </w:footnote>
  <w:footnote w:type="continuationSeparator" w:id="0">
    <w:p w:rsidR="001B4183" w:rsidRDefault="001B4183" w:rsidP="00C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691CAB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691CAB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53553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5B8A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553"/>
    <w:rsid w:val="0005397E"/>
    <w:rsid w:val="00054629"/>
    <w:rsid w:val="00054EC3"/>
    <w:rsid w:val="00055960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59DB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6F6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3AF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83"/>
    <w:rsid w:val="001B41F6"/>
    <w:rsid w:val="001B4BC8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6511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1EFE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4977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46A7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9BE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650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0F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493C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166B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067F7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E22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6F80"/>
    <w:rsid w:val="0062710E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2C1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1CAB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06EE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1B6C"/>
    <w:rsid w:val="0072275A"/>
    <w:rsid w:val="00723838"/>
    <w:rsid w:val="00725174"/>
    <w:rsid w:val="00725ECA"/>
    <w:rsid w:val="00726747"/>
    <w:rsid w:val="00727469"/>
    <w:rsid w:val="007277C6"/>
    <w:rsid w:val="00727ABE"/>
    <w:rsid w:val="00730B25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0826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551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44D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E47"/>
    <w:rsid w:val="00816FA5"/>
    <w:rsid w:val="00817D1B"/>
    <w:rsid w:val="00820440"/>
    <w:rsid w:val="00821172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485A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36C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5AE7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797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A7604"/>
    <w:rsid w:val="009B0138"/>
    <w:rsid w:val="009B0335"/>
    <w:rsid w:val="009B1EE2"/>
    <w:rsid w:val="009B311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1"/>
    <w:rsid w:val="009D7ABD"/>
    <w:rsid w:val="009E0B23"/>
    <w:rsid w:val="009E103D"/>
    <w:rsid w:val="009E1F2F"/>
    <w:rsid w:val="009E33F6"/>
    <w:rsid w:val="009E3877"/>
    <w:rsid w:val="009E39D9"/>
    <w:rsid w:val="009E3DCC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9AA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2D3C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5EFE"/>
    <w:rsid w:val="00A66A31"/>
    <w:rsid w:val="00A6731C"/>
    <w:rsid w:val="00A67F98"/>
    <w:rsid w:val="00A70D09"/>
    <w:rsid w:val="00A70EC1"/>
    <w:rsid w:val="00A71F57"/>
    <w:rsid w:val="00A72232"/>
    <w:rsid w:val="00A7325A"/>
    <w:rsid w:val="00A73275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43AB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1FE9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449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83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87F62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1CF"/>
    <w:rsid w:val="00D50200"/>
    <w:rsid w:val="00D50489"/>
    <w:rsid w:val="00D50FC1"/>
    <w:rsid w:val="00D51DAA"/>
    <w:rsid w:val="00D53664"/>
    <w:rsid w:val="00D53E95"/>
    <w:rsid w:val="00D54D60"/>
    <w:rsid w:val="00D55014"/>
    <w:rsid w:val="00D55B72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13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47E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0DF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4DE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6B9A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05B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A8A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0FA3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0A7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979AB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0AB"/>
    <w:rsid w:val="00FE4CEE"/>
    <w:rsid w:val="00FE51B3"/>
    <w:rsid w:val="00FE5652"/>
    <w:rsid w:val="00FE66A6"/>
    <w:rsid w:val="00FE6DC2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AF72A-B9AB-47DD-A819-E56A1F0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06BE-E913-4D9F-BE90-4628EBC8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41</cp:revision>
  <cp:lastPrinted>2022-06-15T12:28:00Z</cp:lastPrinted>
  <dcterms:created xsi:type="dcterms:W3CDTF">2021-07-19T13:57:00Z</dcterms:created>
  <dcterms:modified xsi:type="dcterms:W3CDTF">2022-06-30T09:27:00Z</dcterms:modified>
</cp:coreProperties>
</file>