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FC4CE3" w:rsidRPr="00264DF2" w:rsidTr="00FC4CE3">
        <w:tc>
          <w:tcPr>
            <w:tcW w:w="5039" w:type="dxa"/>
          </w:tcPr>
          <w:p w:rsidR="00FC4CE3" w:rsidRPr="008F3AEC" w:rsidRDefault="00FC4CE3" w:rsidP="00FC4CE3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</w:t>
            </w:r>
            <w:r w:rsidR="00B409F9">
              <w:rPr>
                <w:b/>
                <w:bCs/>
                <w:lang w:val="ru-RU"/>
              </w:rPr>
              <w:t xml:space="preserve">           к приказу министерства</w:t>
            </w:r>
            <w:r w:rsidRPr="008F3AEC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252678">
              <w:rPr>
                <w:b/>
                <w:bCs/>
                <w:lang w:val="ru-RU"/>
              </w:rPr>
              <w:t>2</w:t>
            </w:r>
            <w:bookmarkStart w:id="0" w:name="_GoBack"/>
            <w:bookmarkEnd w:id="0"/>
            <w:r w:rsidRPr="008F3AEC">
              <w:rPr>
                <w:b/>
                <w:bCs/>
                <w:lang w:val="ru-RU"/>
              </w:rPr>
              <w:t xml:space="preserve"> г. №_______</w:t>
            </w:r>
          </w:p>
          <w:p w:rsidR="00FC4CE3" w:rsidRPr="008F3AEC" w:rsidRDefault="00FC4CE3" w:rsidP="00FC4CE3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FC4CE3" w:rsidRPr="008F3AEC" w:rsidRDefault="00FC4CE3" w:rsidP="00FC4CE3">
      <w:pPr>
        <w:ind w:left="5909" w:hanging="5909"/>
        <w:jc w:val="center"/>
        <w:rPr>
          <w:b/>
          <w:lang w:val="ru-RU"/>
        </w:rPr>
      </w:pPr>
    </w:p>
    <w:p w:rsidR="00FC4CE3" w:rsidRPr="008F3AEC" w:rsidRDefault="00F90B79" w:rsidP="00FC4CE3">
      <w:pPr>
        <w:pStyle w:val="a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Критерии </w:t>
      </w:r>
      <w:r w:rsidR="00FC4CE3" w:rsidRPr="008F3AEC">
        <w:rPr>
          <w:b/>
          <w:sz w:val="24"/>
          <w:szCs w:val="24"/>
          <w:lang w:val="ru-RU"/>
        </w:rPr>
        <w:t xml:space="preserve">аттестации на квалификационные категории </w:t>
      </w:r>
    </w:p>
    <w:p w:rsidR="00FC4CE3" w:rsidRPr="008F3AEC" w:rsidRDefault="00FC4CE3" w:rsidP="00FC4CE3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педагогических работников образовательных организаций, подведомственных </w:t>
      </w:r>
      <w:r w:rsidR="00B409F9">
        <w:rPr>
          <w:b/>
          <w:sz w:val="24"/>
          <w:szCs w:val="24"/>
          <w:lang w:val="ru-RU"/>
        </w:rPr>
        <w:t>министерств</w:t>
      </w:r>
      <w:r w:rsidR="007D5FCC">
        <w:rPr>
          <w:b/>
          <w:sz w:val="24"/>
          <w:szCs w:val="24"/>
          <w:lang w:val="ru-RU"/>
        </w:rPr>
        <w:t>у</w:t>
      </w:r>
      <w:r w:rsidRPr="008F3AEC">
        <w:rPr>
          <w:b/>
          <w:sz w:val="24"/>
          <w:szCs w:val="24"/>
          <w:lang w:val="ru-RU"/>
        </w:rPr>
        <w:t xml:space="preserve"> социальной защиты</w:t>
      </w:r>
      <w:r w:rsidR="007D5FCC">
        <w:rPr>
          <w:b/>
          <w:sz w:val="24"/>
          <w:szCs w:val="24"/>
          <w:lang w:val="ru-RU"/>
        </w:rPr>
        <w:t xml:space="preserve"> </w:t>
      </w:r>
      <w:r w:rsidR="00F90B79">
        <w:rPr>
          <w:b/>
          <w:sz w:val="24"/>
          <w:szCs w:val="24"/>
          <w:lang w:val="ru-RU"/>
        </w:rPr>
        <w:t xml:space="preserve">населения </w:t>
      </w:r>
      <w:r w:rsidR="007D5FCC">
        <w:rPr>
          <w:b/>
          <w:sz w:val="24"/>
          <w:szCs w:val="24"/>
          <w:lang w:val="ru-RU"/>
        </w:rPr>
        <w:t>и труда</w:t>
      </w:r>
      <w:r w:rsidRPr="008F3AEC">
        <w:rPr>
          <w:b/>
          <w:sz w:val="24"/>
          <w:szCs w:val="24"/>
          <w:lang w:val="ru-RU"/>
        </w:rPr>
        <w:t xml:space="preserve"> Белгородской области по должности «социальный педагог»</w:t>
      </w:r>
    </w:p>
    <w:p w:rsidR="00FC4CE3" w:rsidRPr="008F3AEC" w:rsidRDefault="00FC4CE3" w:rsidP="00FC4CE3">
      <w:pPr>
        <w:pStyle w:val="a3"/>
        <w:jc w:val="left"/>
        <w:rPr>
          <w:sz w:val="22"/>
          <w:lang w:val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636"/>
        <w:gridCol w:w="2260"/>
        <w:gridCol w:w="1556"/>
        <w:gridCol w:w="90"/>
        <w:gridCol w:w="71"/>
        <w:gridCol w:w="6"/>
        <w:gridCol w:w="1570"/>
        <w:gridCol w:w="34"/>
        <w:gridCol w:w="108"/>
        <w:gridCol w:w="11"/>
        <w:gridCol w:w="1689"/>
        <w:gridCol w:w="34"/>
        <w:gridCol w:w="56"/>
        <w:gridCol w:w="1645"/>
        <w:gridCol w:w="1845"/>
      </w:tblGrid>
      <w:tr w:rsidR="00FC4CE3" w:rsidRPr="00264DF2" w:rsidTr="00415DE1">
        <w:trPr>
          <w:trHeight w:val="37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FC4CE3" w:rsidRPr="008F3AEC" w:rsidTr="00415DE1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rPr>
                <w:b/>
                <w:lang w:val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rPr>
                <w:b/>
                <w:lang w:val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FC4CE3" w:rsidRPr="00264DF2" w:rsidTr="00415DE1">
        <w:trPr>
          <w:trHeight w:val="479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(положительная динамика - для высшей категории</w:t>
            </w:r>
            <w:r w:rsidRPr="008F3AEC">
              <w:rPr>
                <w:b/>
                <w:lang w:val="ru-RU"/>
              </w:rPr>
              <w:t>) освоения обучающимися   образовательных программ по итогам мониторингов, проводимых организацией</w:t>
            </w:r>
          </w:p>
          <w:p w:rsidR="00FC4CE3" w:rsidRPr="008F3AEC" w:rsidRDefault="00FC4CE3" w:rsidP="00FC4CE3">
            <w:pPr>
              <w:contextualSpacing/>
              <w:jc w:val="center"/>
              <w:rPr>
                <w:lang w:val="ru-RU"/>
              </w:rPr>
            </w:pPr>
          </w:p>
        </w:tc>
      </w:tr>
      <w:tr w:rsidR="00FC4CE3" w:rsidRPr="00264DF2" w:rsidTr="00415DE1">
        <w:trPr>
          <w:trHeight w:val="5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center"/>
            </w:pPr>
            <w:r w:rsidRPr="008F3AEC"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Результативность коррекционно-профилактической деятельности социального педагога. </w:t>
            </w:r>
          </w:p>
          <w:p w:rsidR="00FC4CE3" w:rsidRPr="008F3AEC" w:rsidRDefault="00FC4CE3" w:rsidP="00FC4CE3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Аналитическая справка за аттестационный период, заверенная руководителем учреждения, показывающая положительные результаты социального сопровождения детей и подростков групп «социального риска», направленных в учреждение ОО, КДН и ЗП, ПДН и др. субъектами профилактики.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jc w:val="center"/>
            </w:pPr>
            <w:r w:rsidRPr="008F3AEC">
              <w:t>Не осуществляет.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pStyle w:val="af0"/>
              <w:jc w:val="center"/>
            </w:pPr>
            <w:r w:rsidRPr="008F3AEC">
              <w:rPr>
                <w:sz w:val="22"/>
                <w:szCs w:val="22"/>
              </w:rPr>
              <w:t>Позитивная динамика сопровождения (снижение на 20-40%) по каждому виду учета.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pStyle w:val="af0"/>
              <w:jc w:val="center"/>
            </w:pPr>
            <w:r w:rsidRPr="008F3AEC">
              <w:rPr>
                <w:sz w:val="22"/>
                <w:szCs w:val="22"/>
              </w:rPr>
              <w:t>Позитивная динамика сопровождения (снижение на 40-60 %) по каждому виду учета.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Позитивная динамика сопровождения (снижение на 60-80%)</w:t>
            </w:r>
            <w:r w:rsidRPr="008F3AEC">
              <w:t> </w:t>
            </w:r>
            <w:r w:rsidRPr="008F3AEC">
              <w:rPr>
                <w:lang w:val="ru-RU"/>
              </w:rPr>
              <w:t>по каждому виду учета.</w:t>
            </w:r>
          </w:p>
        </w:tc>
      </w:tr>
      <w:tr w:rsidR="00FC4CE3" w:rsidRPr="00264DF2" w:rsidTr="00415DE1">
        <w:trPr>
          <w:trHeight w:val="5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center"/>
            </w:pPr>
            <w:r w:rsidRPr="008F3AEC"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Реализация программ сопровождения детей с </w:t>
            </w:r>
            <w:r w:rsidRPr="008F3AEC">
              <w:rPr>
                <w:lang w:val="ru-RU"/>
              </w:rPr>
              <w:lastRenderedPageBreak/>
              <w:t xml:space="preserve">ограниченными возможностями здоровья и детей-инвалидов </w:t>
            </w:r>
          </w:p>
          <w:p w:rsidR="00FC4CE3" w:rsidRPr="008F3AEC" w:rsidRDefault="00FC4CE3" w:rsidP="00FC4CE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(инклюзия, интеграция):</w:t>
            </w:r>
          </w:p>
          <w:p w:rsidR="00FC4CE3" w:rsidRPr="008F3AEC" w:rsidRDefault="00FC4CE3" w:rsidP="00FC4CE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 обучающихся с ОВЗ, инвалидностью;</w:t>
            </w:r>
          </w:p>
          <w:p w:rsidR="00FC4CE3" w:rsidRPr="008F3AEC" w:rsidRDefault="00FC4CE3" w:rsidP="00FC4CE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 родителей (законных представителей) детей с ОВЗ, инвалидностью;</w:t>
            </w:r>
          </w:p>
          <w:p w:rsidR="00FC4CE3" w:rsidRPr="008F3AEC" w:rsidRDefault="00FC4CE3" w:rsidP="00FC4CE3">
            <w:pPr>
              <w:rPr>
                <w:lang w:val="ru-RU"/>
              </w:rPr>
            </w:pPr>
            <w:r w:rsidRPr="008F3AEC">
              <w:rPr>
                <w:lang w:val="ru-RU"/>
              </w:rPr>
              <w:t>- педагогов, работающих с ребенком с ОВЗ, инвалидностью.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Справка руководителя ОУ, </w:t>
            </w:r>
            <w:r w:rsidRPr="008F3AEC">
              <w:rPr>
                <w:lang w:val="ru-RU"/>
              </w:rPr>
              <w:lastRenderedPageBreak/>
              <w:t>отражающая реализуемые программы и результаты работы по программам, приказы.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Данное направление деятельности специалистом </w:t>
            </w:r>
            <w:r w:rsidRPr="008F3AEC">
              <w:rPr>
                <w:lang w:val="ru-RU"/>
              </w:rPr>
              <w:lastRenderedPageBreak/>
              <w:t>не реализуется.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jc w:val="center"/>
            </w:pPr>
            <w:r w:rsidRPr="008F3AEC">
              <w:lastRenderedPageBreak/>
              <w:t xml:space="preserve">Реализует программы по  </w:t>
            </w:r>
            <w:r w:rsidRPr="008F3AEC">
              <w:lastRenderedPageBreak/>
              <w:t>1 позиции.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jc w:val="center"/>
            </w:pPr>
            <w:r w:rsidRPr="008F3AEC">
              <w:lastRenderedPageBreak/>
              <w:t xml:space="preserve">Реализует программы по </w:t>
            </w:r>
            <w:r w:rsidRPr="008F3AEC">
              <w:lastRenderedPageBreak/>
              <w:t>2 позициям.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Реализует программы по </w:t>
            </w:r>
            <w:r w:rsidRPr="008F3AEC">
              <w:rPr>
                <w:lang w:val="ru-RU"/>
              </w:rPr>
              <w:lastRenderedPageBreak/>
              <w:t>3-м  и более позициям.</w:t>
            </w:r>
          </w:p>
        </w:tc>
      </w:tr>
      <w:tr w:rsidR="00FC4CE3" w:rsidRPr="00264DF2" w:rsidTr="00415DE1">
        <w:trPr>
          <w:trHeight w:val="527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lastRenderedPageBreak/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FC4CE3" w:rsidRPr="00264DF2" w:rsidTr="00415DE1">
        <w:trPr>
          <w:trHeight w:val="5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center"/>
            </w:pPr>
            <w:r w:rsidRPr="008F3AEC"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Обеспечение безопасных условий при организации образовательного процесса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center"/>
            </w:pPr>
            <w:r w:rsidRPr="008F3AEC">
              <w:t>Справка руководителя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Наличие фактов травматизма детей, чрезвычайных происшествий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center"/>
            </w:pPr>
            <w:r w:rsidRPr="008F3AEC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center"/>
            </w:pPr>
            <w:r w:rsidRPr="008F3AEC"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FC4CE3" w:rsidRPr="00264DF2" w:rsidTr="00415DE1">
        <w:trPr>
          <w:trHeight w:val="3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3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</w:p>
        </w:tc>
      </w:tr>
      <w:tr w:rsidR="00FC4CE3" w:rsidRPr="00264DF2" w:rsidTr="00415DE1">
        <w:trPr>
          <w:trHeight w:val="527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FC4CE3" w:rsidRPr="008F3AEC" w:rsidRDefault="00FC4CE3" w:rsidP="00FC4CE3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FC4CE3" w:rsidRPr="00264DF2" w:rsidTr="00415DE1">
        <w:trPr>
          <w:trHeight w:val="2137"/>
        </w:trPr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</w:pPr>
            <w:r w:rsidRPr="008F3AEC">
              <w:t>4.</w:t>
            </w:r>
          </w:p>
        </w:tc>
        <w:tc>
          <w:tcPr>
            <w:tcW w:w="3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воспитанников в исследовательской, проектной деятельности, творческих конкурсах, акциях и др.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</w:pPr>
            <w:r w:rsidRPr="008F3AEC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(с указанием ФИО </w:t>
            </w:r>
            <w:r w:rsidRPr="008F3AEC">
              <w:rPr>
                <w:lang w:val="ru-RU"/>
              </w:rPr>
              <w:lastRenderedPageBreak/>
              <w:t xml:space="preserve">воспитанников, тем выступления). </w:t>
            </w:r>
            <w:r w:rsidRPr="008F3AEC">
              <w:t>Справка руководителя при отсутствии ФИО педагогического работника, подготовившего воспитанника.</w:t>
            </w:r>
          </w:p>
        </w:tc>
        <w:tc>
          <w:tcPr>
            <w:tcW w:w="16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</w:pPr>
            <w:r w:rsidRPr="008F3AEC">
              <w:lastRenderedPageBreak/>
              <w:t>Не участвует</w:t>
            </w:r>
          </w:p>
        </w:tc>
        <w:tc>
          <w:tcPr>
            <w:tcW w:w="16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мероприятиях внутриучрежденческого уровня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FC4CE3" w:rsidRPr="00264DF2" w:rsidTr="00415DE1">
        <w:trPr>
          <w:trHeight w:val="195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</w:p>
        </w:tc>
        <w:tc>
          <w:tcPr>
            <w:tcW w:w="1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</w:p>
        </w:tc>
        <w:tc>
          <w:tcPr>
            <w:tcW w:w="54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региональных, всероссийских мероприятиях более 1 победителя и лауреата (призера) +1 балл дополнительно (но не более 5 баллов).</w:t>
            </w:r>
          </w:p>
        </w:tc>
      </w:tr>
      <w:tr w:rsidR="00FC4CE3" w:rsidRPr="00264DF2" w:rsidTr="00415DE1">
        <w:trPr>
          <w:trHeight w:val="721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FC4CE3" w:rsidRPr="008F3AEC" w:rsidRDefault="00FC4CE3" w:rsidP="00FC4CE3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FC4CE3" w:rsidRPr="00264DF2" w:rsidTr="00415DE1">
        <w:trPr>
          <w:trHeight w:val="4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center"/>
            </w:pPr>
            <w:r w:rsidRPr="008F3AEC"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Результативность социально-партнерского направления деятельности социального педагога.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учреждения, отражающая: </w:t>
            </w:r>
          </w:p>
          <w:p w:rsidR="00FC4CE3" w:rsidRPr="008F3AEC" w:rsidRDefault="00FC4CE3" w:rsidP="00FC4CE3">
            <w:pPr>
              <w:jc w:val="both"/>
              <w:rPr>
                <w:lang w:val="ru-RU"/>
              </w:rPr>
            </w:pPr>
            <w:r w:rsidRPr="008F3AEC">
              <w:rPr>
                <w:i/>
                <w:lang w:val="ru-RU"/>
              </w:rPr>
              <w:t>1 параметр</w:t>
            </w:r>
            <w:r w:rsidRPr="008F3AEC">
              <w:rPr>
                <w:lang w:val="ru-RU"/>
              </w:rPr>
              <w:t xml:space="preserve"> - количество учреждений и общественных организаций, с которыми установлены связи для решения социальных проблем обратившихся, направленных несовершеннолетних и семей; </w:t>
            </w:r>
          </w:p>
          <w:p w:rsidR="00FC4CE3" w:rsidRPr="008F3AEC" w:rsidRDefault="00FC4CE3" w:rsidP="00FC4CE3">
            <w:pPr>
              <w:jc w:val="both"/>
              <w:rPr>
                <w:lang w:val="ru-RU"/>
              </w:rPr>
            </w:pPr>
            <w:r w:rsidRPr="008F3AEC">
              <w:rPr>
                <w:i/>
                <w:lang w:val="ru-RU"/>
              </w:rPr>
              <w:t>2 параметр</w:t>
            </w:r>
            <w:r w:rsidRPr="008F3AEC">
              <w:rPr>
                <w:lang w:val="ru-RU"/>
              </w:rPr>
              <w:t xml:space="preserve"> - реализованная система </w:t>
            </w:r>
            <w:r w:rsidRPr="008F3AEC">
              <w:rPr>
                <w:lang w:val="ru-RU"/>
              </w:rPr>
              <w:lastRenderedPageBreak/>
              <w:t>индивидуальной работы с несовершеннолетни-ми</w:t>
            </w:r>
          </w:p>
          <w:p w:rsidR="00FC4CE3" w:rsidRPr="008F3AEC" w:rsidRDefault="00FC4CE3" w:rsidP="00FC4CE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(консультации родителей, педагогов по вопросам воспитания, обучения, охраны и защите прав детей РФ); </w:t>
            </w:r>
          </w:p>
          <w:p w:rsidR="00FC4CE3" w:rsidRPr="008F3AEC" w:rsidRDefault="00FC4CE3" w:rsidP="00FC4CE3">
            <w:pPr>
              <w:jc w:val="both"/>
              <w:rPr>
                <w:lang w:val="ru-RU"/>
              </w:rPr>
            </w:pPr>
            <w:r w:rsidRPr="008F3AEC">
              <w:rPr>
                <w:i/>
                <w:lang w:val="ru-RU"/>
              </w:rPr>
              <w:t>3 параметр</w:t>
            </w:r>
            <w:r w:rsidRPr="008F3AEC">
              <w:rPr>
                <w:lang w:val="ru-RU"/>
              </w:rPr>
              <w:t xml:space="preserve"> - работа аттестуемого в системе профилактики и предупреждения безнадзорности и правонарушений несовершеннолетни-ми (участие в проведении ПМПк,  семинаров и т.д. по проблемам детей и подростков социальной «группы риска»)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pStyle w:val="af0"/>
              <w:jc w:val="center"/>
            </w:pPr>
            <w:r w:rsidRPr="008F3AEC">
              <w:rPr>
                <w:sz w:val="22"/>
                <w:szCs w:val="22"/>
              </w:rPr>
              <w:lastRenderedPageBreak/>
              <w:t>Данное направление деятельности специалистом не реализуется.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pStyle w:val="af0"/>
              <w:jc w:val="center"/>
            </w:pPr>
            <w:r w:rsidRPr="008F3AEC">
              <w:rPr>
                <w:sz w:val="22"/>
                <w:szCs w:val="22"/>
              </w:rPr>
              <w:t>50% позитивная динамика по каждому виду работы в системе социально-партнерского направления    (</w:t>
            </w:r>
            <w:r w:rsidRPr="008F3AEC">
              <w:rPr>
                <w:i/>
                <w:sz w:val="22"/>
                <w:szCs w:val="22"/>
              </w:rPr>
              <w:t>см. параметры</w:t>
            </w:r>
            <w:r w:rsidRPr="008F3AEC">
              <w:rPr>
                <w:sz w:val="22"/>
                <w:szCs w:val="22"/>
              </w:rPr>
              <w:t>).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pStyle w:val="af0"/>
              <w:jc w:val="center"/>
            </w:pPr>
            <w:r w:rsidRPr="008F3AEC">
              <w:rPr>
                <w:sz w:val="22"/>
                <w:szCs w:val="22"/>
              </w:rPr>
              <w:t>75 % позитивная динамика по каждому виду работы в системе социально-партнерского направления      (</w:t>
            </w:r>
            <w:r w:rsidRPr="008F3AEC">
              <w:rPr>
                <w:i/>
                <w:sz w:val="22"/>
                <w:szCs w:val="22"/>
              </w:rPr>
              <w:t>см. параметры</w:t>
            </w:r>
            <w:r w:rsidRPr="008F3AEC">
              <w:rPr>
                <w:sz w:val="22"/>
                <w:szCs w:val="22"/>
              </w:rPr>
              <w:t>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Свыше 75% позитивной динамики по каждому виду работы в системе социально-партнерского направления     (</w:t>
            </w:r>
            <w:r w:rsidRPr="008F3AEC">
              <w:rPr>
                <w:i/>
                <w:lang w:val="ru-RU"/>
              </w:rPr>
              <w:t>см. параметры</w:t>
            </w:r>
            <w:r w:rsidRPr="008F3AEC">
              <w:rPr>
                <w:lang w:val="ru-RU"/>
              </w:rPr>
              <w:t>).</w:t>
            </w:r>
          </w:p>
        </w:tc>
      </w:tr>
      <w:tr w:rsidR="00D155F9" w:rsidRPr="00B409F9" w:rsidTr="008112B0">
        <w:trPr>
          <w:trHeight w:val="40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contextualSpacing/>
              <w:jc w:val="center"/>
            </w:pPr>
            <w:r w:rsidRPr="00B409F9">
              <w:t>6.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contextualSpacing/>
              <w:jc w:val="both"/>
            </w:pPr>
            <w:r w:rsidRPr="00B409F9">
              <w:t>Не участвует.</w:t>
            </w:r>
          </w:p>
        </w:tc>
        <w:tc>
          <w:tcPr>
            <w:tcW w:w="1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contextualSpacing/>
              <w:jc w:val="both"/>
            </w:pPr>
            <w:r w:rsidRPr="00B409F9">
              <w:t>Уровень образовательного учреждения.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contextualSpacing/>
              <w:jc w:val="both"/>
            </w:pPr>
            <w:r w:rsidRPr="00B409F9">
              <w:t>Участие на муниципальном уровне.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contextualSpacing/>
              <w:jc w:val="both"/>
            </w:pPr>
            <w:r w:rsidRPr="00B409F9">
              <w:t>Участие на региональном уровне.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contextualSpacing/>
              <w:jc w:val="both"/>
            </w:pPr>
            <w:r w:rsidRPr="00B409F9">
              <w:t>Участие на всероссийском уровне.</w:t>
            </w:r>
          </w:p>
        </w:tc>
      </w:tr>
      <w:tr w:rsidR="00D155F9" w:rsidRPr="00264DF2" w:rsidTr="00C73FD2">
        <w:trPr>
          <w:trHeight w:val="407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contextualSpacing/>
              <w:jc w:val="center"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contextualSpacing/>
              <w:jc w:val="both"/>
            </w:pPr>
          </w:p>
        </w:tc>
        <w:tc>
          <w:tcPr>
            <w:tcW w:w="18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contextualSpacing/>
              <w:jc w:val="both"/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 xml:space="preserve">При участии по нескольким позициям +1 балл </w:t>
            </w:r>
          </w:p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дополнительно (но не более 3 баллов).</w:t>
            </w:r>
          </w:p>
        </w:tc>
      </w:tr>
      <w:tr w:rsidR="00B409F9" w:rsidRPr="00B409F9" w:rsidTr="00F23995">
        <w:trPr>
          <w:trHeight w:val="40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F9" w:rsidRPr="00B409F9" w:rsidRDefault="00B409F9" w:rsidP="00B409F9">
            <w:pPr>
              <w:contextualSpacing/>
              <w:jc w:val="center"/>
              <w:rPr>
                <w:lang w:val="ru-RU"/>
              </w:rPr>
            </w:pPr>
            <w:r w:rsidRPr="00B409F9">
              <w:rPr>
                <w:lang w:val="ru-RU"/>
              </w:rPr>
              <w:t>7.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F9" w:rsidRPr="00C81895" w:rsidRDefault="00B409F9" w:rsidP="00B409F9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C81895">
              <w:rPr>
                <w:lang w:val="ru-RU"/>
              </w:rPr>
              <w:t>Участие в реализации проектов, зарегистрированных в АИС «Проектное управление»</w:t>
            </w:r>
            <w:r>
              <w:rPr>
                <w:lang w:val="ru-RU"/>
              </w:rPr>
              <w:t xml:space="preserve">, </w:t>
            </w:r>
            <w:r w:rsidRPr="000D1DAA">
              <w:rPr>
                <w:highlight w:val="green"/>
                <w:lang w:val="ru-RU"/>
              </w:rPr>
              <w:lastRenderedPageBreak/>
              <w:t>грантовых проектах</w:t>
            </w:r>
            <w:r w:rsidRPr="00C81895">
              <w:rPr>
                <w:lang w:val="ru-RU"/>
              </w:rPr>
              <w:t>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F9" w:rsidRPr="00C81895" w:rsidRDefault="00B409F9" w:rsidP="00B409F9">
            <w:pPr>
              <w:jc w:val="both"/>
              <w:rPr>
                <w:lang w:val="ru-RU"/>
              </w:rPr>
            </w:pPr>
            <w:r w:rsidRPr="00C81895">
              <w:rPr>
                <w:lang w:val="ru-RU"/>
              </w:rPr>
              <w:lastRenderedPageBreak/>
              <w:t xml:space="preserve">Приказ об участии организации или подтверждение о </w:t>
            </w:r>
            <w:r w:rsidRPr="00C81895">
              <w:rPr>
                <w:lang w:val="ru-RU"/>
              </w:rPr>
              <w:lastRenderedPageBreak/>
              <w:t>регистрации проекта в АИС</w:t>
            </w:r>
            <w:r w:rsidRPr="00C81895">
              <w:rPr>
                <w:b/>
                <w:lang w:val="ru-RU"/>
              </w:rPr>
              <w:t xml:space="preserve">. </w:t>
            </w:r>
            <w:r w:rsidRPr="00C81895">
              <w:rPr>
                <w:lang w:val="ru-RU"/>
              </w:rPr>
              <w:t>Приказ об утверждении команды</w:t>
            </w:r>
            <w:r w:rsidRPr="00BB3BEC">
              <w:rPr>
                <w:highlight w:val="green"/>
                <w:lang w:val="ru-RU"/>
              </w:rPr>
              <w:t>/рабочей группы</w:t>
            </w:r>
            <w:r w:rsidRPr="00C81895">
              <w:rPr>
                <w:lang w:val="ru-RU"/>
              </w:rPr>
              <w:t xml:space="preserve"> проекта.</w:t>
            </w:r>
            <w:r>
              <w:rPr>
                <w:lang w:val="ru-RU"/>
              </w:rPr>
              <w:t xml:space="preserve"> </w:t>
            </w:r>
            <w:r w:rsidRPr="00AC64D9">
              <w:rPr>
                <w:highlight w:val="green"/>
                <w:lang w:val="ru-RU"/>
              </w:rPr>
              <w:t>Сертификат победителя.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F9" w:rsidRPr="00B409F9" w:rsidRDefault="00B409F9" w:rsidP="00B409F9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lastRenderedPageBreak/>
              <w:t>Не участвует</w:t>
            </w:r>
          </w:p>
        </w:tc>
        <w:tc>
          <w:tcPr>
            <w:tcW w:w="1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F9" w:rsidRPr="00B409F9" w:rsidRDefault="00B409F9" w:rsidP="00B409F9">
            <w:pPr>
              <w:contextualSpacing/>
              <w:jc w:val="both"/>
            </w:pPr>
            <w:r w:rsidRPr="00B409F9">
              <w:t>Уровень образовательного учреждения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9" w:rsidRPr="00B409F9" w:rsidRDefault="00B409F9" w:rsidP="00B409F9">
            <w:pPr>
              <w:contextualSpacing/>
              <w:jc w:val="both"/>
            </w:pPr>
            <w:r w:rsidRPr="00B409F9">
              <w:t>Участие на муниципальном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9" w:rsidRPr="00B409F9" w:rsidRDefault="00B409F9" w:rsidP="00B409F9">
            <w:pPr>
              <w:contextualSpacing/>
              <w:jc w:val="both"/>
            </w:pPr>
            <w:r w:rsidRPr="00B409F9">
              <w:t>Участие на региональном уровне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9" w:rsidRPr="00B409F9" w:rsidRDefault="00B409F9" w:rsidP="00B409F9">
            <w:pPr>
              <w:contextualSpacing/>
              <w:jc w:val="both"/>
            </w:pPr>
            <w:r w:rsidRPr="00B409F9">
              <w:t>Участие на всероссийском уровне</w:t>
            </w:r>
          </w:p>
        </w:tc>
      </w:tr>
      <w:tr w:rsidR="00D155F9" w:rsidRPr="00264DF2" w:rsidTr="006B214B">
        <w:trPr>
          <w:trHeight w:val="407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F9" w:rsidRPr="00B409F9" w:rsidRDefault="00D155F9" w:rsidP="00415DE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F9" w:rsidRPr="00B409F9" w:rsidRDefault="00D155F9" w:rsidP="00415DE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 xml:space="preserve">При участии по нескольким позициям +1 балл </w:t>
            </w:r>
          </w:p>
          <w:p w:rsidR="00D155F9" w:rsidRPr="00B409F9" w:rsidRDefault="00D155F9" w:rsidP="00BA63D4">
            <w:pPr>
              <w:contextualSpacing/>
              <w:jc w:val="both"/>
              <w:rPr>
                <w:b/>
                <w:lang w:val="ru-RU"/>
              </w:rPr>
            </w:pPr>
            <w:r w:rsidRPr="00B409F9">
              <w:rPr>
                <w:lang w:val="ru-RU"/>
              </w:rPr>
              <w:t>дополнительно (но не более 3 баллов).</w:t>
            </w:r>
          </w:p>
          <w:p w:rsidR="00D155F9" w:rsidRPr="00B409F9" w:rsidRDefault="00D155F9" w:rsidP="00415DE1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ab/>
            </w:r>
          </w:p>
        </w:tc>
      </w:tr>
      <w:tr w:rsidR="00D155F9" w:rsidRPr="00B409F9" w:rsidTr="00415DE1">
        <w:trPr>
          <w:trHeight w:val="4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contextualSpacing/>
              <w:jc w:val="center"/>
              <w:rPr>
                <w:lang w:val="ru-RU"/>
              </w:rPr>
            </w:pPr>
            <w:r w:rsidRPr="00B409F9">
              <w:rPr>
                <w:lang w:val="ru-RU"/>
              </w:rPr>
              <w:t>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Работа социального педагога в ПМПК и ПМПк,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jc w:val="both"/>
            </w:pPr>
            <w:r w:rsidRPr="00B409F9">
              <w:rPr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B409F9">
              <w:t>Приказы, справки.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jc w:val="both"/>
            </w:pPr>
            <w:r w:rsidRPr="00B409F9">
              <w:t>Отсутствует.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jc w:val="both"/>
            </w:pPr>
            <w:r w:rsidRPr="00B409F9">
              <w:t>Участие на уровне ОУ.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jc w:val="both"/>
            </w:pPr>
            <w:r w:rsidRPr="00B409F9">
              <w:t>На  муниципальном уровне.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jc w:val="both"/>
            </w:pPr>
            <w:r w:rsidRPr="00B409F9">
              <w:t>На региональном уровне.</w:t>
            </w:r>
          </w:p>
        </w:tc>
      </w:tr>
      <w:tr w:rsidR="00D155F9" w:rsidRPr="00B409F9" w:rsidTr="00415DE1">
        <w:trPr>
          <w:trHeight w:val="29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contextualSpacing/>
              <w:jc w:val="center"/>
              <w:rPr>
                <w:lang w:val="ru-RU"/>
              </w:rPr>
            </w:pPr>
            <w:r w:rsidRPr="00B409F9">
              <w:rPr>
                <w:lang w:val="ru-RU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Профессиональная активность социального педагога. Руководство профессиональным объединением, сопровождение педагогической практики студентов.</w:t>
            </w:r>
          </w:p>
          <w:p w:rsidR="00D155F9" w:rsidRPr="00B409F9" w:rsidRDefault="00D155F9" w:rsidP="00FC4CE3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jc w:val="both"/>
            </w:pPr>
            <w:r w:rsidRPr="00B409F9">
              <w:rPr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B409F9">
              <w:t>Приказы, выписки из приказов.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jc w:val="both"/>
              <w:rPr>
                <w:b/>
              </w:rPr>
            </w:pPr>
            <w:r w:rsidRPr="00B409F9">
              <w:rPr>
                <w:rStyle w:val="ae"/>
                <w:b w:val="0"/>
              </w:rPr>
              <w:t>Не участвует.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Руководство или сопровождение педагогической практики студентов.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Руководство «Школой молодого специалиста», муниципального уровня, сопровождение педагогической практики студентов.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jc w:val="both"/>
            </w:pPr>
            <w:r w:rsidRPr="00B409F9">
              <w:t>Руководство ГМО</w:t>
            </w:r>
          </w:p>
        </w:tc>
      </w:tr>
      <w:tr w:rsidR="00D155F9" w:rsidRPr="00264DF2" w:rsidTr="00415DE1">
        <w:trPr>
          <w:trHeight w:val="40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contextualSpacing/>
              <w:jc w:val="center"/>
            </w:pPr>
            <w:r w:rsidRPr="00B409F9">
              <w:rPr>
                <w:lang w:val="ru-RU"/>
              </w:rPr>
              <w:t>10</w:t>
            </w:r>
            <w:r w:rsidRPr="00B409F9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rPr>
                <w:lang w:val="ru-RU"/>
              </w:rPr>
            </w:pPr>
            <w:r w:rsidRPr="00B409F9">
              <w:rPr>
                <w:lang w:val="ru-RU"/>
              </w:rPr>
              <w:t>Профессиональная активность социального педагога. Участие в работе жюри конкурсов, олимпиад, предметных комиссий, экспертных групп по актуальным направлениям профессиональной деятельности социального педагога</w:t>
            </w:r>
            <w:r w:rsidRPr="00B409F9">
              <w:rPr>
                <w:u w:val="single"/>
                <w:lang w:val="ru-RU"/>
              </w:rPr>
              <w:t>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jc w:val="both"/>
            </w:pPr>
            <w:r w:rsidRPr="00B409F9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учреждения. </w:t>
            </w:r>
            <w:r w:rsidRPr="00B409F9">
              <w:t xml:space="preserve">Приказы, выписки.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contextualSpacing/>
              <w:jc w:val="both"/>
            </w:pPr>
            <w:r w:rsidRPr="00B409F9">
              <w:t>Не участвует.</w:t>
            </w:r>
          </w:p>
          <w:p w:rsidR="00D155F9" w:rsidRPr="00B409F9" w:rsidRDefault="00D155F9" w:rsidP="00415DE1">
            <w:pPr>
              <w:jc w:val="both"/>
            </w:pPr>
          </w:p>
        </w:tc>
        <w:tc>
          <w:tcPr>
            <w:tcW w:w="1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Руководство профкомом  ОО.</w:t>
            </w:r>
          </w:p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Участие на уровне ОО</w:t>
            </w:r>
          </w:p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</w:p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</w:p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</w:p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</w:p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 xml:space="preserve">Наставничество над педагогами, руководство практикой студентов.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BA63D4">
            <w:pPr>
              <w:contextualSpacing/>
              <w:jc w:val="both"/>
            </w:pPr>
            <w:r w:rsidRPr="00B409F9">
              <w:t xml:space="preserve">Участие на  муниципальном уровне.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 xml:space="preserve">Участие на региональном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D155F9" w:rsidRPr="00264DF2" w:rsidTr="00415DE1">
        <w:trPr>
          <w:trHeight w:val="407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pStyle w:val="a4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rPr>
                <w:lang w:val="ru-RU"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rPr>
                <w:lang w:val="ru-RU" w:eastAsia="en-US"/>
              </w:rPr>
            </w:pPr>
          </w:p>
        </w:tc>
        <w:tc>
          <w:tcPr>
            <w:tcW w:w="18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rPr>
                <w:lang w:val="ru-RU" w:eastAsia="en-US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 xml:space="preserve">Неоднократное участие  на муниципальном,  </w:t>
            </w:r>
            <w:r w:rsidRPr="00B409F9">
              <w:rPr>
                <w:lang w:val="ru-RU"/>
              </w:rPr>
              <w:lastRenderedPageBreak/>
              <w:t xml:space="preserve">региональном, всероссийском уровне +1 балл за каждое </w:t>
            </w:r>
            <w:r w:rsidRPr="00B409F9">
              <w:rPr>
                <w:b/>
                <w:lang w:val="ru-RU"/>
              </w:rPr>
              <w:t>(но не более 5 баллов).</w:t>
            </w:r>
          </w:p>
        </w:tc>
      </w:tr>
      <w:tr w:rsidR="00D155F9" w:rsidRPr="00264DF2" w:rsidTr="00415DE1">
        <w:trPr>
          <w:trHeight w:val="30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D155F9">
            <w:pPr>
              <w:contextualSpacing/>
              <w:jc w:val="center"/>
            </w:pPr>
            <w:r w:rsidRPr="00B409F9">
              <w:lastRenderedPageBreak/>
              <w:t>1</w:t>
            </w:r>
            <w:r w:rsidRPr="00B409F9">
              <w:rPr>
                <w:lang w:val="ru-RU"/>
              </w:rPr>
              <w:t>1</w:t>
            </w:r>
            <w:r w:rsidRPr="00B409F9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D155F9" w:rsidRPr="00B409F9" w:rsidRDefault="00D155F9" w:rsidP="00FC4CE3">
            <w:pPr>
              <w:contextualSpacing/>
              <w:rPr>
                <w:lang w:val="ru-RU"/>
              </w:rPr>
            </w:pPr>
            <w:r w:rsidRPr="00B409F9">
              <w:rPr>
                <w:lang w:val="ru-RU"/>
              </w:rPr>
              <w:t>(достижения  в области совершенствования методов обучения и воспитания).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415DE1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415DE1">
            <w:pPr>
              <w:contextualSpacing/>
              <w:jc w:val="both"/>
            </w:pPr>
            <w:r w:rsidRPr="00B409F9">
              <w:t>Отсутствует.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415DE1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415DE1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Технологии включены в работу специалиста.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415DE1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Технологии включены в работу специалиста системно по всем направлениям деятельности (работа с детьми, родителями, педагогически-ми работниками).</w:t>
            </w:r>
          </w:p>
        </w:tc>
      </w:tr>
      <w:tr w:rsidR="00D155F9" w:rsidRPr="00264DF2" w:rsidTr="00415DE1">
        <w:trPr>
          <w:trHeight w:val="60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D155F9">
            <w:pPr>
              <w:contextualSpacing/>
              <w:jc w:val="center"/>
            </w:pPr>
            <w:r w:rsidRPr="00B409F9">
              <w:t>1</w:t>
            </w:r>
            <w:r w:rsidRPr="00B409F9">
              <w:rPr>
                <w:lang w:val="ru-RU"/>
              </w:rPr>
              <w:t>2</w:t>
            </w:r>
            <w:r w:rsidRPr="00B409F9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pStyle w:val="a4"/>
              <w:rPr>
                <w:sz w:val="24"/>
                <w:szCs w:val="24"/>
                <w:lang w:val="ru-RU"/>
              </w:rPr>
            </w:pPr>
            <w:r w:rsidRPr="00B409F9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FC4CE3">
            <w:pPr>
              <w:contextualSpacing/>
              <w:rPr>
                <w:lang w:val="ru-RU" w:eastAsia="en-US"/>
              </w:rPr>
            </w:pPr>
            <w:r w:rsidRPr="00B409F9">
              <w:rPr>
                <w:lang w:val="ru-RU" w:eastAsia="en-US"/>
              </w:rPr>
              <w:t xml:space="preserve">Свидетельство, сертификат, приказ. </w:t>
            </w:r>
          </w:p>
          <w:p w:rsidR="00D155F9" w:rsidRPr="00B409F9" w:rsidRDefault="00D155F9" w:rsidP="00FC4CE3">
            <w:pPr>
              <w:contextualSpacing/>
              <w:rPr>
                <w:lang w:val="ru-RU"/>
              </w:rPr>
            </w:pPr>
            <w:r w:rsidRPr="00B409F9">
              <w:rPr>
                <w:lang w:val="ru-RU" w:eastAsia="en-US"/>
              </w:rPr>
              <w:t>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FC4CE3">
            <w:pPr>
              <w:contextualSpacing/>
              <w:jc w:val="center"/>
            </w:pPr>
            <w:r w:rsidRPr="00B409F9">
              <w:rPr>
                <w:lang w:eastAsia="en-US"/>
              </w:rPr>
              <w:t>Опыт не обобщён.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FC4CE3">
            <w:pPr>
              <w:contextualSpacing/>
              <w:jc w:val="center"/>
              <w:rPr>
                <w:lang w:val="ru-RU"/>
              </w:rPr>
            </w:pPr>
            <w:r w:rsidRPr="00B409F9">
              <w:rPr>
                <w:lang w:val="ru-RU" w:eastAsia="en-US"/>
              </w:rPr>
              <w:t>Целостный опыт обобщен на уровне ОО.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FC4CE3">
            <w:pPr>
              <w:contextualSpacing/>
              <w:jc w:val="center"/>
              <w:rPr>
                <w:lang w:val="ru-RU"/>
              </w:rPr>
            </w:pPr>
            <w:r w:rsidRPr="00B409F9">
              <w:rPr>
                <w:lang w:val="ru-RU" w:eastAsia="en-US"/>
              </w:rPr>
              <w:t>Целостный опыт обобщен на муниципальном уровне.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FC4CE3">
            <w:pPr>
              <w:ind w:right="-109"/>
              <w:contextualSpacing/>
              <w:rPr>
                <w:lang w:val="ru-RU"/>
              </w:rPr>
            </w:pPr>
            <w:r w:rsidRPr="00B409F9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FC4CE3">
            <w:pPr>
              <w:contextualSpacing/>
              <w:rPr>
                <w:lang w:val="ru-RU"/>
              </w:rPr>
            </w:pPr>
            <w:r w:rsidRPr="00B409F9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педагогичес-кого опыта»</w:t>
            </w:r>
          </w:p>
        </w:tc>
      </w:tr>
      <w:tr w:rsidR="00B409F9" w:rsidRPr="00B409F9" w:rsidTr="00415DE1">
        <w:trPr>
          <w:trHeight w:val="141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F9" w:rsidRPr="00B409F9" w:rsidRDefault="00B409F9" w:rsidP="00B409F9">
            <w:pPr>
              <w:ind w:left="34"/>
              <w:contextualSpacing/>
              <w:jc w:val="center"/>
              <w:rPr>
                <w:lang w:val="ru-RU"/>
              </w:rPr>
            </w:pPr>
            <w:r w:rsidRPr="00B409F9">
              <w:t>1</w:t>
            </w:r>
            <w:r w:rsidRPr="00B409F9">
              <w:rPr>
                <w:lang w:val="ru-RU"/>
              </w:rPr>
              <w:t>3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F9" w:rsidRPr="00C81895" w:rsidRDefault="00B409F9" w:rsidP="00B409F9">
            <w:pPr>
              <w:contextualSpacing/>
              <w:rPr>
                <w:lang w:val="ru-RU"/>
              </w:rPr>
            </w:pPr>
            <w:r w:rsidRPr="00C81895">
              <w:rPr>
                <w:lang w:val="ru-RU"/>
              </w:rPr>
              <w:t>Наличие  публикаций методических материалов из опыт</w:t>
            </w:r>
            <w:r>
              <w:rPr>
                <w:lang w:val="ru-RU"/>
              </w:rPr>
              <w:t xml:space="preserve">а работы (разработок, статей) в печатных и </w:t>
            </w:r>
            <w:r>
              <w:rPr>
                <w:highlight w:val="green"/>
                <w:lang w:val="ru-RU"/>
              </w:rPr>
              <w:t>электронных</w:t>
            </w:r>
            <w:r w:rsidRPr="003F32FB">
              <w:rPr>
                <w:highlight w:val="green"/>
                <w:lang w:val="ru-RU"/>
              </w:rPr>
              <w:t xml:space="preserve"> изданиях,</w:t>
            </w:r>
            <w:r>
              <w:rPr>
                <w:lang w:val="ru-RU"/>
              </w:rPr>
              <w:t xml:space="preserve">  </w:t>
            </w:r>
            <w:r w:rsidRPr="00A006E9">
              <w:rPr>
                <w:highlight w:val="green"/>
                <w:lang w:val="ru-RU"/>
              </w:rPr>
              <w:lastRenderedPageBreak/>
              <w:t xml:space="preserve">имеющих международный стандартный книжный номер ( для сборника </w:t>
            </w:r>
            <w:r>
              <w:rPr>
                <w:highlight w:val="green"/>
                <w:lang w:val="ru-RU"/>
              </w:rPr>
              <w:t xml:space="preserve">- </w:t>
            </w:r>
            <w:r w:rsidRPr="00A006E9">
              <w:rPr>
                <w:highlight w:val="green"/>
                <w:lang w:val="en-US"/>
              </w:rPr>
              <w:t>ISBN</w:t>
            </w:r>
            <w:r w:rsidRPr="00A006E9">
              <w:rPr>
                <w:highlight w:val="green"/>
                <w:lang w:val="ru-RU"/>
              </w:rPr>
              <w:t>, для журнала</w:t>
            </w:r>
            <w:r>
              <w:rPr>
                <w:highlight w:val="green"/>
                <w:lang w:val="ru-RU"/>
              </w:rPr>
              <w:t xml:space="preserve"> -</w:t>
            </w:r>
            <w:r w:rsidRPr="00A006E9">
              <w:rPr>
                <w:highlight w:val="green"/>
                <w:lang w:val="ru-RU"/>
              </w:rPr>
              <w:t xml:space="preserve"> </w:t>
            </w:r>
            <w:r w:rsidRPr="00A006E9">
              <w:rPr>
                <w:highlight w:val="green"/>
                <w:lang w:val="en-US"/>
              </w:rPr>
              <w:t>ISSN</w:t>
            </w:r>
            <w:r w:rsidRPr="00A006E9">
              <w:rPr>
                <w:highlight w:val="green"/>
                <w:lang w:val="ru-RU"/>
              </w:rPr>
              <w:t>)</w:t>
            </w:r>
            <w:r w:rsidRPr="00A006E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</w:t>
            </w:r>
            <w:r w:rsidRPr="00C81895">
              <w:rPr>
                <w:lang w:val="ru-RU"/>
              </w:rPr>
              <w:t xml:space="preserve">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9F9" w:rsidRPr="00B409F9" w:rsidRDefault="00B409F9" w:rsidP="00B409F9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lastRenderedPageBreak/>
              <w:t xml:space="preserve">Титульный лист, лист, подтверждающий наличие редакционного </w:t>
            </w:r>
            <w:r w:rsidRPr="00B409F9">
              <w:rPr>
                <w:lang w:val="ru-RU"/>
              </w:rPr>
              <w:lastRenderedPageBreak/>
              <w:t xml:space="preserve">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34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9F9" w:rsidRPr="00B409F9" w:rsidRDefault="00B409F9" w:rsidP="00B409F9">
            <w:pPr>
              <w:contextualSpacing/>
              <w:jc w:val="both"/>
            </w:pPr>
            <w:r w:rsidRPr="00B409F9">
              <w:lastRenderedPageBreak/>
              <w:t>Отсутствуют.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9F9" w:rsidRPr="00B409F9" w:rsidRDefault="00B409F9" w:rsidP="00B409F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B409F9">
              <w:rPr>
                <w:lang w:val="ru-RU"/>
              </w:rPr>
              <w:t>убликация на муниципальном уровне.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9" w:rsidRPr="00B409F9" w:rsidRDefault="00B409F9" w:rsidP="00B409F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B409F9">
              <w:rPr>
                <w:lang w:val="ru-RU"/>
              </w:rPr>
              <w:t>убликация на региональном уровне.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9" w:rsidRPr="00B409F9" w:rsidRDefault="00B409F9" w:rsidP="00B409F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B409F9">
              <w:rPr>
                <w:lang w:val="ru-RU"/>
              </w:rPr>
              <w:t>убликация на всероссийском уровне.</w:t>
            </w:r>
          </w:p>
        </w:tc>
      </w:tr>
      <w:tr w:rsidR="00D155F9" w:rsidRPr="00B409F9" w:rsidTr="00415DE1">
        <w:trPr>
          <w:trHeight w:val="203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0C67AE">
            <w:pPr>
              <w:numPr>
                <w:ilvl w:val="0"/>
                <w:numId w:val="31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4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415DE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415DE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B409F9" w:rsidP="00B409F9">
            <w:pPr>
              <w:contextualSpacing/>
              <w:jc w:val="both"/>
            </w:pPr>
            <w:r>
              <w:rPr>
                <w:lang w:val="ru-RU"/>
              </w:rPr>
              <w:t xml:space="preserve">При наличии двух и более </w:t>
            </w:r>
            <w:r w:rsidR="00D155F9" w:rsidRPr="00B409F9">
              <w:rPr>
                <w:lang w:val="ru-RU"/>
              </w:rPr>
              <w:t xml:space="preserve">публикаций </w:t>
            </w:r>
            <w:r w:rsidR="00D155F9" w:rsidRPr="00B409F9">
              <w:rPr>
                <w:b/>
                <w:lang w:val="ru-RU"/>
              </w:rPr>
              <w:t>+1</w:t>
            </w:r>
            <w:r w:rsidR="00D155F9" w:rsidRPr="00B409F9">
              <w:rPr>
                <w:lang w:val="ru-RU"/>
              </w:rPr>
              <w:t xml:space="preserve"> балла за каждую </w:t>
            </w:r>
            <w:r w:rsidR="00D155F9" w:rsidRPr="00B409F9">
              <w:t>(</w:t>
            </w:r>
            <w:r w:rsidR="00D155F9" w:rsidRPr="00B409F9">
              <w:rPr>
                <w:b/>
              </w:rPr>
              <w:t xml:space="preserve">но не более </w:t>
            </w:r>
            <w:r w:rsidR="00D155F9" w:rsidRPr="00B409F9">
              <w:rPr>
                <w:b/>
                <w:lang w:val="ru-RU"/>
              </w:rPr>
              <w:t>3</w:t>
            </w:r>
            <w:r w:rsidR="00D155F9" w:rsidRPr="00B409F9">
              <w:rPr>
                <w:b/>
              </w:rPr>
              <w:t xml:space="preserve"> баллов)</w:t>
            </w:r>
          </w:p>
        </w:tc>
      </w:tr>
      <w:tr w:rsidR="00D155F9" w:rsidRPr="00B409F9" w:rsidTr="00111704">
        <w:trPr>
          <w:trHeight w:val="60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F9" w:rsidRPr="00B409F9" w:rsidRDefault="00D155F9" w:rsidP="00D155F9">
            <w:pPr>
              <w:contextualSpacing/>
              <w:jc w:val="center"/>
              <w:rPr>
                <w:lang w:val="ru-RU"/>
              </w:rPr>
            </w:pPr>
            <w:r w:rsidRPr="00B409F9">
              <w:t>1</w:t>
            </w:r>
            <w:r w:rsidRPr="00B409F9">
              <w:rPr>
                <w:lang w:val="ru-RU"/>
              </w:rPr>
              <w:t>4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415DE1">
            <w:pPr>
              <w:contextualSpacing/>
              <w:jc w:val="both"/>
            </w:pPr>
            <w:r w:rsidRPr="00B409F9">
              <w:t>Отсутствуют.</w:t>
            </w:r>
          </w:p>
        </w:tc>
        <w:tc>
          <w:tcPr>
            <w:tcW w:w="17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 xml:space="preserve">Выступления на уровне учреждения 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D155F9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Выступление на муниципальном, межучрежденческом уровне.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415DE1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Выступление на региональном, межрегиональ-ном уровне.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415DE1">
            <w:pPr>
              <w:contextualSpacing/>
              <w:jc w:val="both"/>
            </w:pPr>
            <w:r w:rsidRPr="00B409F9">
              <w:t>Выступление на всероссийском уровне.</w:t>
            </w:r>
          </w:p>
        </w:tc>
      </w:tr>
      <w:tr w:rsidR="00D155F9" w:rsidRPr="00264DF2" w:rsidTr="00792418">
        <w:trPr>
          <w:trHeight w:val="609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0C67AE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F9" w:rsidRPr="00B409F9" w:rsidRDefault="00D155F9" w:rsidP="00FC4CE3">
            <w:pPr>
              <w:contextualSpacing/>
              <w:jc w:val="both"/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F9" w:rsidRPr="00B409F9" w:rsidRDefault="00D155F9" w:rsidP="00415DE1">
            <w:pPr>
              <w:contextualSpacing/>
              <w:jc w:val="both"/>
            </w:pPr>
          </w:p>
        </w:tc>
        <w:tc>
          <w:tcPr>
            <w:tcW w:w="17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F9" w:rsidRPr="00B409F9" w:rsidRDefault="00D155F9" w:rsidP="00FC4CE3">
            <w:pPr>
              <w:contextualSpacing/>
              <w:jc w:val="both"/>
            </w:pPr>
          </w:p>
        </w:tc>
        <w:tc>
          <w:tcPr>
            <w:tcW w:w="17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F9" w:rsidRPr="00B409F9" w:rsidRDefault="00D155F9" w:rsidP="00FC4CE3">
            <w:pPr>
              <w:contextualSpacing/>
              <w:jc w:val="both"/>
            </w:pPr>
          </w:p>
        </w:tc>
        <w:tc>
          <w:tcPr>
            <w:tcW w:w="5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B409F9">
              <w:rPr>
                <w:b/>
                <w:lang w:val="ru-RU"/>
              </w:rPr>
              <w:t>(не более 3 баллов)</w:t>
            </w:r>
          </w:p>
        </w:tc>
      </w:tr>
      <w:tr w:rsidR="00B409F9" w:rsidRPr="00264DF2" w:rsidTr="00B626FC">
        <w:trPr>
          <w:trHeight w:val="100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F9" w:rsidRPr="00B409F9" w:rsidRDefault="00B409F9" w:rsidP="00B409F9">
            <w:pPr>
              <w:numPr>
                <w:ilvl w:val="0"/>
                <w:numId w:val="90"/>
              </w:numPr>
              <w:contextualSpacing/>
              <w:jc w:val="center"/>
            </w:pPr>
            <w:r w:rsidRPr="00B409F9">
              <w:t>12.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F9" w:rsidRPr="00C81895" w:rsidRDefault="00B409F9" w:rsidP="00B409F9">
            <w:pPr>
              <w:contextualSpacing/>
              <w:jc w:val="both"/>
              <w:rPr>
                <w:lang w:val="ru-RU"/>
              </w:rPr>
            </w:pPr>
            <w:r w:rsidRPr="00C81895">
              <w:rPr>
                <w:lang w:val="ru-RU"/>
              </w:rPr>
              <w:t xml:space="preserve">Участие в работе общественно педагогических сообществ, </w:t>
            </w:r>
            <w:r>
              <w:rPr>
                <w:lang w:val="ru-RU"/>
              </w:rPr>
              <w:t xml:space="preserve">создаваемых </w:t>
            </w:r>
            <w:r w:rsidRPr="00C300BA">
              <w:rPr>
                <w:highlight w:val="green"/>
                <w:lang w:val="ru-RU"/>
              </w:rPr>
              <w:t>органами управления образовани</w:t>
            </w:r>
            <w:r>
              <w:rPr>
                <w:highlight w:val="green"/>
                <w:lang w:val="ru-RU"/>
              </w:rPr>
              <w:t>ем</w:t>
            </w:r>
            <w:r w:rsidRPr="00C300BA">
              <w:rPr>
                <w:highlight w:val="green"/>
                <w:lang w:val="ru-RU"/>
              </w:rPr>
              <w:t>, институтами развития образования и образовательными организациями</w:t>
            </w:r>
            <w:r>
              <w:rPr>
                <w:lang w:val="ru-RU"/>
              </w:rPr>
              <w:t>,</w:t>
            </w:r>
            <w:r w:rsidRPr="00C81895">
              <w:rPr>
                <w:lang w:val="ru-RU"/>
              </w:rPr>
              <w:t xml:space="preserve"> творческих и рабочих групп</w:t>
            </w:r>
            <w:r w:rsidRPr="00C300BA">
              <w:rPr>
                <w:highlight w:val="green"/>
                <w:lang w:val="ru-RU"/>
              </w:rPr>
              <w:t>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9F9" w:rsidRPr="00B409F9" w:rsidRDefault="00B409F9" w:rsidP="00B409F9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9F9" w:rsidRPr="00B409F9" w:rsidRDefault="00B409F9" w:rsidP="00B409F9">
            <w:pPr>
              <w:contextualSpacing/>
              <w:jc w:val="both"/>
            </w:pPr>
            <w:r w:rsidRPr="00B409F9">
              <w:t>Не участвует</w:t>
            </w:r>
          </w:p>
        </w:tc>
        <w:tc>
          <w:tcPr>
            <w:tcW w:w="1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F9" w:rsidRPr="00B409F9" w:rsidRDefault="00B409F9" w:rsidP="00B409F9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F9" w:rsidRPr="00B409F9" w:rsidRDefault="00B409F9" w:rsidP="00B409F9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9" w:rsidRPr="00B409F9" w:rsidRDefault="00B409F9" w:rsidP="00B409F9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9" w:rsidRPr="00B409F9" w:rsidRDefault="00B409F9" w:rsidP="00B409F9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D155F9" w:rsidRPr="00264DF2" w:rsidTr="00ED3E59">
        <w:trPr>
          <w:trHeight w:val="609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697779">
            <w:pPr>
              <w:numPr>
                <w:ilvl w:val="0"/>
                <w:numId w:val="90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F9" w:rsidRPr="00B409F9" w:rsidRDefault="00D155F9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F9" w:rsidRPr="00B409F9" w:rsidRDefault="00D155F9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F9" w:rsidRPr="00B409F9" w:rsidRDefault="00D155F9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F9" w:rsidRPr="00B409F9" w:rsidRDefault="00D155F9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F9" w:rsidRPr="00B409F9" w:rsidRDefault="00D155F9" w:rsidP="00FC4CE3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D155F9" w:rsidRPr="00264DF2" w:rsidTr="00415DE1">
        <w:trPr>
          <w:trHeight w:val="60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697779">
            <w:pPr>
              <w:numPr>
                <w:ilvl w:val="0"/>
                <w:numId w:val="90"/>
              </w:numPr>
              <w:contextualSpacing/>
              <w:jc w:val="center"/>
            </w:pPr>
            <w:r w:rsidRPr="00B409F9">
              <w:t>13.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widowControl w:val="0"/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Организация социальным педагогом внеурочной деятельности.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415DE1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 xml:space="preserve">Справка руководителя, приказ о распределении нагрузки, либо приказ, подтверждающий характер деятельности </w:t>
            </w:r>
            <w:r w:rsidRPr="00B409F9">
              <w:rPr>
                <w:lang w:val="ru-RU"/>
              </w:rPr>
              <w:lastRenderedPageBreak/>
              <w:t>педагога.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415DE1">
            <w:pPr>
              <w:contextualSpacing/>
              <w:jc w:val="both"/>
            </w:pPr>
            <w:r w:rsidRPr="00B409F9">
              <w:lastRenderedPageBreak/>
              <w:t>Не проводит.</w:t>
            </w:r>
          </w:p>
          <w:p w:rsidR="00D155F9" w:rsidRPr="00B409F9" w:rsidRDefault="00D155F9" w:rsidP="00415DE1">
            <w:pPr>
              <w:contextualSpacing/>
              <w:jc w:val="both"/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415DE1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Участвует в  проведении предметной недели.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415DE1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bCs/>
                <w:iCs/>
                <w:lang w:val="ru-RU"/>
              </w:rPr>
              <w:t>Ведёт работу научного общества, студии, кружка, секции, клуба.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415DE1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B409F9">
              <w:rPr>
                <w:bCs/>
                <w:iCs/>
                <w:lang w:val="ru-RU"/>
              </w:rPr>
              <w:t xml:space="preserve">Научное общество (студия, кружок, секция), руководимое учителем получили общественное </w:t>
            </w:r>
            <w:r w:rsidRPr="00B409F9">
              <w:rPr>
                <w:bCs/>
                <w:iCs/>
                <w:lang w:val="ru-RU"/>
              </w:rPr>
              <w:lastRenderedPageBreak/>
              <w:t>признание.</w:t>
            </w:r>
          </w:p>
        </w:tc>
      </w:tr>
      <w:tr w:rsidR="00D155F9" w:rsidRPr="00B409F9" w:rsidTr="00415DE1">
        <w:trPr>
          <w:trHeight w:val="146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F9" w:rsidRPr="00B409F9" w:rsidRDefault="00D155F9" w:rsidP="00697779">
            <w:pPr>
              <w:numPr>
                <w:ilvl w:val="0"/>
                <w:numId w:val="90"/>
              </w:numPr>
              <w:contextualSpacing/>
              <w:jc w:val="center"/>
            </w:pPr>
            <w:r w:rsidRPr="00B409F9">
              <w:lastRenderedPageBreak/>
              <w:t>14.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rPr>
                <w:lang w:val="ru-RU"/>
              </w:rPr>
            </w:pPr>
            <w:r w:rsidRPr="00B409F9">
              <w:rPr>
                <w:lang w:val="ru-RU"/>
              </w:rPr>
              <w:t>Проведение открытых занятий, мастер - классов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Список занятий, заверенный руководителем, по форме: год, тема уровень и тема мероприятия; программы мероприятий, справки организаторов мероприятий.</w:t>
            </w:r>
          </w:p>
        </w:tc>
        <w:tc>
          <w:tcPr>
            <w:tcW w:w="34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jc w:val="both"/>
            </w:pPr>
            <w:r w:rsidRPr="00B409F9">
              <w:t>Не проводились.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jc w:val="both"/>
            </w:pPr>
            <w:r w:rsidRPr="00B409F9">
              <w:t>Проведение на уровне ОУ.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jc w:val="both"/>
            </w:pPr>
            <w:r w:rsidRPr="00B409F9">
              <w:t>Проведение на  муниципальном уровне.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415DE1">
            <w:pPr>
              <w:jc w:val="both"/>
            </w:pPr>
            <w:r w:rsidRPr="00B409F9">
              <w:t xml:space="preserve">Проведение на региональном уровне.  </w:t>
            </w:r>
          </w:p>
        </w:tc>
      </w:tr>
      <w:tr w:rsidR="00D155F9" w:rsidRPr="00264DF2" w:rsidTr="00415DE1">
        <w:trPr>
          <w:trHeight w:val="209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/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jc w:val="both"/>
            </w:pPr>
          </w:p>
        </w:tc>
        <w:tc>
          <w:tcPr>
            <w:tcW w:w="34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B409F9">
              <w:rPr>
                <w:bCs/>
                <w:iCs/>
                <w:lang w:val="ru-RU"/>
              </w:rPr>
              <w:t>При наличии 2-х и более  мероприятий  на муниципальном,  региональном уровне +1 балл за каждое (но не более 3 баллов)</w:t>
            </w:r>
          </w:p>
        </w:tc>
      </w:tr>
      <w:tr w:rsidR="00D155F9" w:rsidRPr="00264DF2" w:rsidTr="00415DE1">
        <w:trPr>
          <w:trHeight w:val="451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FC4CE3">
            <w:pPr>
              <w:contextualSpacing/>
              <w:jc w:val="center"/>
              <w:rPr>
                <w:lang w:val="ru-RU"/>
              </w:rPr>
            </w:pPr>
            <w:r w:rsidRPr="00B409F9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B409F9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D155F9" w:rsidRPr="00B409F9" w:rsidTr="00415DE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697779">
            <w:pPr>
              <w:numPr>
                <w:ilvl w:val="0"/>
                <w:numId w:val="90"/>
              </w:numPr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B409F9">
              <w:rPr>
                <w:sz w:val="24"/>
                <w:szCs w:val="24"/>
                <w:lang w:val="ru-RU"/>
              </w:rPr>
              <w:t>Разработка социальных проектов и программ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rPr>
                <w:lang w:val="ru-RU"/>
              </w:rPr>
            </w:pPr>
            <w:r w:rsidRPr="00B409F9">
              <w:rPr>
                <w:lang w:val="ru-RU"/>
              </w:rPr>
              <w:t>Рецензия на программу, титульный лист проекта, программы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r w:rsidRPr="00B409F9">
              <w:t>Не участвует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rPr>
                <w:lang w:val="ru-RU"/>
              </w:rPr>
            </w:pPr>
            <w:r w:rsidRPr="00B409F9">
              <w:rPr>
                <w:lang w:val="ru-RU"/>
              </w:rPr>
              <w:t>Программа имеет рецензию руководителя ОО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r w:rsidRPr="00B409F9">
              <w:t>Социальный проект реализован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r w:rsidRPr="00B409F9"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r w:rsidRPr="00B409F9">
              <w:t>-</w:t>
            </w:r>
          </w:p>
        </w:tc>
      </w:tr>
      <w:tr w:rsidR="00D155F9" w:rsidRPr="00264DF2" w:rsidTr="00415DE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697779">
            <w:pPr>
              <w:numPr>
                <w:ilvl w:val="0"/>
                <w:numId w:val="90"/>
              </w:numPr>
              <w:jc w:val="center"/>
            </w:pPr>
            <w:r w:rsidRPr="00B409F9">
              <w:t>15.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BA63D4">
            <w:pPr>
              <w:pStyle w:val="a4"/>
              <w:rPr>
                <w:color w:val="000000" w:themeColor="text1"/>
                <w:sz w:val="24"/>
                <w:szCs w:val="24"/>
                <w:lang w:val="ru-RU"/>
              </w:rPr>
            </w:pPr>
            <w:r w:rsidRPr="00B409F9">
              <w:rPr>
                <w:sz w:val="24"/>
                <w:szCs w:val="24"/>
                <w:lang w:val="ru-RU"/>
              </w:rPr>
              <w:t xml:space="preserve">Результаты участия в работе методического объединения </w:t>
            </w:r>
            <w:r w:rsidRPr="00B409F9">
              <w:rPr>
                <w:color w:val="FF0000"/>
                <w:sz w:val="24"/>
                <w:szCs w:val="24"/>
                <w:lang w:val="ru-RU"/>
              </w:rPr>
              <w:t>в межаттестационный период.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BA63D4">
            <w:pPr>
              <w:rPr>
                <w:lang w:val="ru-RU"/>
              </w:rPr>
            </w:pPr>
            <w:r w:rsidRPr="00B409F9">
              <w:rPr>
                <w:lang w:val="ru-RU"/>
              </w:rPr>
              <w:t xml:space="preserve">Приказы об утверждении состава МО, </w:t>
            </w:r>
            <w:r w:rsidRPr="00B409F9">
              <w:rPr>
                <w:bCs/>
                <w:lang w:val="ru-RU"/>
              </w:rPr>
              <w:t>РУМО.</w:t>
            </w:r>
          </w:p>
          <w:p w:rsidR="00D155F9" w:rsidRPr="00B409F9" w:rsidRDefault="00D155F9" w:rsidP="00BA63D4">
            <w:pPr>
              <w:rPr>
                <w:lang w:val="ru-RU"/>
              </w:rPr>
            </w:pPr>
            <w:r w:rsidRPr="00B409F9">
              <w:rPr>
                <w:lang w:val="ru-RU"/>
              </w:rPr>
              <w:t>П</w:t>
            </w:r>
            <w:r w:rsidRPr="00B409F9">
              <w:t>ротоколы заседаний МО</w:t>
            </w:r>
            <w:r w:rsidRPr="00B409F9">
              <w:rPr>
                <w:lang w:val="ru-RU"/>
              </w:rPr>
              <w:t xml:space="preserve">, </w:t>
            </w:r>
            <w:r w:rsidRPr="00B409F9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BA63D4">
            <w:r w:rsidRPr="00B409F9">
              <w:t>Не участвует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BA63D4">
            <w:pPr>
              <w:rPr>
                <w:lang w:val="ru-RU"/>
              </w:rPr>
            </w:pPr>
            <w:r w:rsidRPr="00B409F9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BA63D4">
            <w:pPr>
              <w:rPr>
                <w:lang w:val="ru-RU"/>
              </w:rPr>
            </w:pPr>
            <w:r w:rsidRPr="00B409F9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BA63D4">
            <w:pPr>
              <w:rPr>
                <w:lang w:val="ru-RU"/>
              </w:rPr>
            </w:pPr>
            <w:r w:rsidRPr="00B409F9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FC4CE3">
            <w:pPr>
              <w:rPr>
                <w:lang w:val="ru-RU"/>
              </w:rPr>
            </w:pPr>
          </w:p>
        </w:tc>
      </w:tr>
      <w:tr w:rsidR="00D155F9" w:rsidRPr="00264DF2" w:rsidTr="00415DE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697779">
            <w:pPr>
              <w:numPr>
                <w:ilvl w:val="0"/>
                <w:numId w:val="90"/>
              </w:numPr>
              <w:jc w:val="center"/>
            </w:pPr>
            <w:r w:rsidRPr="00B409F9">
              <w:t>16.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FC4CE3">
            <w:pPr>
              <w:ind w:right="-131"/>
              <w:contextualSpacing/>
              <w:rPr>
                <w:lang w:val="ru-RU"/>
              </w:rPr>
            </w:pPr>
            <w:r w:rsidRPr="00B409F9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B409F9">
              <w:rPr>
                <w:lang w:val="ru-RU" w:eastAsia="en-US"/>
              </w:rPr>
              <w:t>«БелИРО»</w:t>
            </w:r>
            <w:r w:rsidRPr="00B409F9">
              <w:rPr>
                <w:lang w:val="ru-RU"/>
              </w:rPr>
              <w:t xml:space="preserve"> в разделах </w:t>
            </w:r>
            <w:r w:rsidRPr="00B409F9">
              <w:rPr>
                <w:lang w:val="ru-RU" w:eastAsia="en-US"/>
              </w:rPr>
              <w:t>«</w:t>
            </w:r>
            <w:r w:rsidRPr="00B409F9">
              <w:rPr>
                <w:lang w:val="ru-RU"/>
              </w:rPr>
              <w:t>Портфель уроков</w:t>
            </w:r>
            <w:r w:rsidRPr="00B409F9">
              <w:rPr>
                <w:lang w:val="ru-RU" w:eastAsia="en-US"/>
              </w:rPr>
              <w:t>»</w:t>
            </w:r>
            <w:r w:rsidRPr="00B409F9">
              <w:rPr>
                <w:lang w:val="ru-RU"/>
              </w:rPr>
              <w:t xml:space="preserve">, </w:t>
            </w:r>
            <w:r w:rsidRPr="00B409F9">
              <w:rPr>
                <w:lang w:val="ru-RU" w:eastAsia="en-US"/>
              </w:rPr>
              <w:t>«</w:t>
            </w:r>
            <w:r w:rsidRPr="00B409F9">
              <w:rPr>
                <w:lang w:val="ru-RU"/>
              </w:rPr>
              <w:t>Виртуальный методический кабинет</w:t>
            </w:r>
            <w:r w:rsidRPr="00B409F9">
              <w:rPr>
                <w:lang w:val="ru-RU" w:eastAsia="en-US"/>
              </w:rPr>
              <w:t xml:space="preserve">», </w:t>
            </w:r>
            <w:r w:rsidRPr="00B409F9">
              <w:rPr>
                <w:lang w:val="ru-RU"/>
              </w:rPr>
              <w:t xml:space="preserve">в </w:t>
            </w:r>
            <w:r w:rsidRPr="00B409F9">
              <w:rPr>
                <w:lang w:val="ru-RU"/>
              </w:rPr>
              <w:lastRenderedPageBreak/>
              <w:t>облачной интернет-платформе «Московская электронная школа», «Российская электронная школа».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bCs/>
                <w:lang w:val="ru-RU"/>
              </w:rPr>
              <w:lastRenderedPageBreak/>
              <w:t xml:space="preserve">Скриншот страницы электронных ресурсов, подтверждающих рейтинг востребованности </w:t>
            </w:r>
            <w:r w:rsidRPr="00B409F9">
              <w:rPr>
                <w:bCs/>
                <w:lang w:val="ru-RU"/>
              </w:rPr>
              <w:lastRenderedPageBreak/>
              <w:t>размещенных материалов.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BA63D4">
            <w:pPr>
              <w:contextualSpacing/>
            </w:pPr>
            <w:r w:rsidRPr="00B409F9">
              <w:lastRenderedPageBreak/>
              <w:t>Отсутствуют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Разработаны и размещёны 2 ЭОР или дистанционных курса</w:t>
            </w:r>
          </w:p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Разработаны и размещёны 3 ЭОР или дистанционных курсов Рейтинг использовани</w:t>
            </w:r>
            <w:r w:rsidRPr="00B409F9">
              <w:rPr>
                <w:lang w:val="ru-RU"/>
              </w:rPr>
              <w:lastRenderedPageBreak/>
              <w:t>я другими педагогами ЭОР, размещенных в МЭШ, РЭШ – 50% - 70%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lastRenderedPageBreak/>
              <w:t xml:space="preserve">Разработаны и размещёны 4 и более ЭОР или дистанционных курсов. </w:t>
            </w:r>
          </w:p>
          <w:p w:rsidR="00D155F9" w:rsidRPr="00B409F9" w:rsidRDefault="00D155F9" w:rsidP="00BA63D4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 xml:space="preserve">Рейтинг использования </w:t>
            </w:r>
            <w:r w:rsidRPr="00B409F9">
              <w:rPr>
                <w:lang w:val="ru-RU"/>
              </w:rPr>
              <w:lastRenderedPageBreak/>
              <w:t>другими педагогами ЭОР, размещенных в МЭШ, РЭШ – выше 71%</w:t>
            </w:r>
          </w:p>
        </w:tc>
      </w:tr>
      <w:tr w:rsidR="00B409F9" w:rsidRPr="00264DF2" w:rsidTr="00324BAE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F9" w:rsidRPr="00B409F9" w:rsidRDefault="00B409F9" w:rsidP="00697779">
            <w:pPr>
              <w:numPr>
                <w:ilvl w:val="0"/>
                <w:numId w:val="90"/>
              </w:numPr>
              <w:jc w:val="center"/>
            </w:pPr>
            <w:r w:rsidRPr="00B409F9">
              <w:lastRenderedPageBreak/>
              <w:t>17.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9F9" w:rsidRPr="00B409F9" w:rsidRDefault="00B409F9" w:rsidP="00FC4CE3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B409F9">
              <w:rPr>
                <w:lang w:val="ru-RU" w:eastAsia="en-US"/>
              </w:rPr>
              <w:t>«БелИРО»</w:t>
            </w:r>
            <w:r w:rsidRPr="00B409F9">
              <w:rPr>
                <w:lang w:val="ru-RU"/>
              </w:rPr>
              <w:t>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9F9" w:rsidRPr="00B409F9" w:rsidRDefault="00B409F9" w:rsidP="00FB149C">
            <w:pPr>
              <w:contextualSpacing/>
              <w:jc w:val="both"/>
            </w:pPr>
            <w:r w:rsidRPr="00B409F9">
              <w:t>Грамоты, благодарности, приказы.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9F9" w:rsidRPr="00B409F9" w:rsidRDefault="00B409F9" w:rsidP="008F3AEC">
            <w:pPr>
              <w:contextualSpacing/>
              <w:jc w:val="both"/>
            </w:pPr>
            <w:r w:rsidRPr="00B409F9">
              <w:t>Не участвует.</w:t>
            </w:r>
          </w:p>
        </w:tc>
        <w:tc>
          <w:tcPr>
            <w:tcW w:w="1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9F9" w:rsidRPr="00B409F9" w:rsidRDefault="00B409F9" w:rsidP="008F3AEC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Победители, призёры и лауреаты в заочных конкурсах (различного уровня), участие в очных конкурсах муниципального и регионального уровня.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9" w:rsidRPr="00B409F9" w:rsidRDefault="00B409F9" w:rsidP="008F3AEC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Победители, призёры и лауреаты в муниципальных очных мероприятиях.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9" w:rsidRPr="00B409F9" w:rsidRDefault="00B409F9" w:rsidP="008F3AEC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Победители, призёры и лауреаты в  очных региональных мероприятиях.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F9" w:rsidRPr="00B409F9" w:rsidRDefault="00B409F9" w:rsidP="00264DF2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Победители, призёры и лауреаты на вс</w:t>
            </w:r>
            <w:r w:rsidR="00264DF2">
              <w:rPr>
                <w:lang w:val="ru-RU"/>
              </w:rPr>
              <w:t>ероссийском уровне (очный этап).</w:t>
            </w:r>
          </w:p>
        </w:tc>
      </w:tr>
      <w:tr w:rsidR="00B409F9" w:rsidRPr="00264DF2" w:rsidTr="0004518B"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9" w:rsidRPr="00264DF2" w:rsidRDefault="00B409F9" w:rsidP="00B409F9">
            <w:pPr>
              <w:numPr>
                <w:ilvl w:val="0"/>
                <w:numId w:val="90"/>
              </w:numPr>
              <w:jc w:val="center"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9" w:rsidRPr="00B409F9" w:rsidRDefault="00B409F9" w:rsidP="00B409F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9" w:rsidRPr="00264DF2" w:rsidRDefault="00B409F9" w:rsidP="00B409F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9" w:rsidRPr="00264DF2" w:rsidRDefault="00B409F9" w:rsidP="00B409F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9" w:rsidRPr="00B409F9" w:rsidRDefault="00B409F9" w:rsidP="00B409F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9" w:rsidRPr="000E42A6" w:rsidRDefault="00B409F9" w:rsidP="00B409F9">
            <w:pPr>
              <w:contextualSpacing/>
              <w:jc w:val="both"/>
              <w:rPr>
                <w:b/>
                <w:lang w:val="ru-RU"/>
              </w:rPr>
            </w:pPr>
            <w:r w:rsidRPr="000E42A6">
              <w:rPr>
                <w:highlight w:val="green"/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D155F9" w:rsidRPr="00264DF2" w:rsidTr="00415DE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697779">
            <w:pPr>
              <w:numPr>
                <w:ilvl w:val="0"/>
                <w:numId w:val="90"/>
              </w:numPr>
              <w:jc w:val="center"/>
            </w:pPr>
            <w:r w:rsidRPr="00B409F9">
              <w:t>18.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FC4CE3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FC4CE3">
            <w:pPr>
              <w:contextualSpacing/>
              <w:jc w:val="both"/>
            </w:pPr>
            <w:r w:rsidRPr="00B409F9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FC4CE3">
            <w:pPr>
              <w:contextualSpacing/>
              <w:jc w:val="both"/>
            </w:pPr>
            <w:r w:rsidRPr="00B409F9">
              <w:t>Отсутствуют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FC4CE3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Поощрения уровня учреждения в межаттестацион-ный период.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F9" w:rsidRPr="00B409F9" w:rsidRDefault="00D155F9" w:rsidP="00FC4CE3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FC4CE3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Поощрения всероссийского  или регионального уровня в межаттестацион-ный период.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F9" w:rsidRPr="00B409F9" w:rsidRDefault="00D155F9" w:rsidP="00FC4CE3">
            <w:pPr>
              <w:contextualSpacing/>
              <w:jc w:val="both"/>
              <w:rPr>
                <w:lang w:val="ru-RU"/>
              </w:rPr>
            </w:pPr>
            <w:r w:rsidRPr="00B409F9">
              <w:rPr>
                <w:lang w:val="ru-RU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FC4CE3" w:rsidRPr="00B409F9" w:rsidRDefault="00FC4CE3" w:rsidP="00FC4CE3">
      <w:pPr>
        <w:jc w:val="center"/>
        <w:rPr>
          <w:b/>
          <w:lang w:val="ru-RU"/>
        </w:rPr>
      </w:pPr>
    </w:p>
    <w:p w:rsidR="00FB149C" w:rsidRPr="00B409F9" w:rsidRDefault="00FB149C" w:rsidP="00FC4CE3">
      <w:pPr>
        <w:jc w:val="center"/>
        <w:rPr>
          <w:b/>
          <w:lang w:val="ru-RU"/>
        </w:rPr>
      </w:pPr>
    </w:p>
    <w:p w:rsidR="00FC4CE3" w:rsidRPr="008F3AEC" w:rsidRDefault="00FC4CE3" w:rsidP="00FC4CE3">
      <w:pPr>
        <w:jc w:val="center"/>
        <w:rPr>
          <w:b/>
          <w:lang w:val="ru-RU"/>
        </w:rPr>
      </w:pPr>
      <w:r w:rsidRPr="00B409F9">
        <w:rPr>
          <w:b/>
          <w:lang w:val="ru-RU"/>
        </w:rPr>
        <w:t>Диапазоны баллов квалификационных категорий:</w:t>
      </w:r>
    </w:p>
    <w:p w:rsidR="00FC4CE3" w:rsidRPr="008F3AEC" w:rsidRDefault="00FC4CE3" w:rsidP="00FC4CE3">
      <w:pPr>
        <w:jc w:val="center"/>
        <w:rPr>
          <w:b/>
          <w:lang w:val="ru-RU"/>
        </w:rPr>
      </w:pPr>
    </w:p>
    <w:p w:rsidR="00FC4CE3" w:rsidRPr="008F3AEC" w:rsidRDefault="00FC4CE3" w:rsidP="00FC4CE3">
      <w:pPr>
        <w:jc w:val="center"/>
        <w:rPr>
          <w:lang w:val="ru-RU"/>
        </w:rPr>
      </w:pPr>
      <w:r w:rsidRPr="008F3AEC">
        <w:rPr>
          <w:b/>
          <w:lang w:val="ru-RU"/>
        </w:rPr>
        <w:t xml:space="preserve">- </w:t>
      </w:r>
      <w:r w:rsidRPr="008F3AEC">
        <w:rPr>
          <w:lang w:val="ru-RU"/>
        </w:rPr>
        <w:t>55 баллов и более - уровень высшей квалификационной категории;</w:t>
      </w:r>
    </w:p>
    <w:p w:rsidR="00FC4CE3" w:rsidRPr="008F3AEC" w:rsidRDefault="00FC4CE3" w:rsidP="00FC4CE3">
      <w:pPr>
        <w:jc w:val="center"/>
        <w:rPr>
          <w:lang w:val="ru-RU"/>
        </w:rPr>
      </w:pPr>
      <w:r w:rsidRPr="008F3AEC">
        <w:rPr>
          <w:lang w:val="ru-RU"/>
        </w:rPr>
        <w:t>- от  45  до 54 баллов - уровень первой квалификационной категории;</w:t>
      </w:r>
    </w:p>
    <w:p w:rsidR="00875842" w:rsidRDefault="00FC4CE3" w:rsidP="00FC4CE3">
      <w:pPr>
        <w:jc w:val="center"/>
        <w:rPr>
          <w:lang w:val="ru-RU"/>
        </w:rPr>
      </w:pPr>
      <w:r w:rsidRPr="008F3AEC">
        <w:rPr>
          <w:lang w:val="ru-RU"/>
        </w:rPr>
        <w:t>- ниже  45  баллов - уровень, недостаточный для аттестации на квалификационную категорию</w:t>
      </w:r>
    </w:p>
    <w:sectPr w:rsidR="00875842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90" w:rsidRDefault="00C65590" w:rsidP="004A581F">
      <w:r>
        <w:separator/>
      </w:r>
    </w:p>
  </w:endnote>
  <w:endnote w:type="continuationSeparator" w:id="0">
    <w:p w:rsidR="00C65590" w:rsidRDefault="00C65590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90" w:rsidRDefault="00C65590" w:rsidP="004A581F">
      <w:r>
        <w:separator/>
      </w:r>
    </w:p>
  </w:footnote>
  <w:footnote w:type="continuationSeparator" w:id="0">
    <w:p w:rsidR="00C65590" w:rsidRDefault="00C65590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7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9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8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1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8"/>
  </w:num>
  <w:num w:numId="18">
    <w:abstractNumId w:val="15"/>
  </w:num>
  <w:num w:numId="19">
    <w:abstractNumId w:val="45"/>
  </w:num>
  <w:num w:numId="20">
    <w:abstractNumId w:val="20"/>
  </w:num>
  <w:num w:numId="21">
    <w:abstractNumId w:val="81"/>
  </w:num>
  <w:num w:numId="22">
    <w:abstractNumId w:val="31"/>
  </w:num>
  <w:num w:numId="23">
    <w:abstractNumId w:val="46"/>
  </w:num>
  <w:num w:numId="24">
    <w:abstractNumId w:val="86"/>
  </w:num>
  <w:num w:numId="25">
    <w:abstractNumId w:val="10"/>
  </w:num>
  <w:num w:numId="26">
    <w:abstractNumId w:val="18"/>
  </w:num>
  <w:num w:numId="27">
    <w:abstractNumId w:val="16"/>
  </w:num>
  <w:num w:numId="28">
    <w:abstractNumId w:val="70"/>
  </w:num>
  <w:num w:numId="29">
    <w:abstractNumId w:val="83"/>
  </w:num>
  <w:num w:numId="30">
    <w:abstractNumId w:val="51"/>
  </w:num>
  <w:num w:numId="31">
    <w:abstractNumId w:val="78"/>
  </w:num>
  <w:num w:numId="32">
    <w:abstractNumId w:val="59"/>
  </w:num>
  <w:num w:numId="33">
    <w:abstractNumId w:val="67"/>
  </w:num>
  <w:num w:numId="34">
    <w:abstractNumId w:val="65"/>
  </w:num>
  <w:num w:numId="35">
    <w:abstractNumId w:val="43"/>
  </w:num>
  <w:num w:numId="36">
    <w:abstractNumId w:val="63"/>
  </w:num>
  <w:num w:numId="37">
    <w:abstractNumId w:val="75"/>
  </w:num>
  <w:num w:numId="38">
    <w:abstractNumId w:val="62"/>
  </w:num>
  <w:num w:numId="39">
    <w:abstractNumId w:val="52"/>
  </w:num>
  <w:num w:numId="40">
    <w:abstractNumId w:val="39"/>
  </w:num>
  <w:num w:numId="41">
    <w:abstractNumId w:val="80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1"/>
  </w:num>
  <w:num w:numId="49">
    <w:abstractNumId w:val="37"/>
  </w:num>
  <w:num w:numId="50">
    <w:abstractNumId w:val="82"/>
  </w:num>
  <w:num w:numId="51">
    <w:abstractNumId w:val="21"/>
  </w:num>
  <w:num w:numId="52">
    <w:abstractNumId w:val="7"/>
  </w:num>
  <w:num w:numId="53">
    <w:abstractNumId w:val="33"/>
  </w:num>
  <w:num w:numId="54">
    <w:abstractNumId w:val="76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4"/>
  </w:num>
  <w:num w:numId="66">
    <w:abstractNumId w:val="69"/>
  </w:num>
  <w:num w:numId="67">
    <w:abstractNumId w:val="48"/>
  </w:num>
  <w:num w:numId="68">
    <w:abstractNumId w:val="84"/>
  </w:num>
  <w:num w:numId="69">
    <w:abstractNumId w:val="72"/>
  </w:num>
  <w:num w:numId="70">
    <w:abstractNumId w:val="58"/>
  </w:num>
  <w:num w:numId="71">
    <w:abstractNumId w:val="77"/>
  </w:num>
  <w:num w:numId="72">
    <w:abstractNumId w:val="85"/>
  </w:num>
  <w:num w:numId="73">
    <w:abstractNumId w:val="36"/>
  </w:num>
  <w:num w:numId="74">
    <w:abstractNumId w:val="54"/>
  </w:num>
  <w:num w:numId="75">
    <w:abstractNumId w:val="50"/>
  </w:num>
  <w:num w:numId="76">
    <w:abstractNumId w:val="87"/>
  </w:num>
  <w:num w:numId="77">
    <w:abstractNumId w:val="19"/>
  </w:num>
  <w:num w:numId="78">
    <w:abstractNumId w:val="25"/>
  </w:num>
  <w:num w:numId="79">
    <w:abstractNumId w:val="12"/>
  </w:num>
  <w:num w:numId="80">
    <w:abstractNumId w:val="79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4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 w:numId="90">
    <w:abstractNumId w:val="6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2678"/>
    <w:rsid w:val="00256213"/>
    <w:rsid w:val="00261358"/>
    <w:rsid w:val="00264DF2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5F4E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4501F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E5947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97779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D5FCC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2031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09F9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65590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55F9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545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5681F"/>
    <w:rsid w:val="00F612BF"/>
    <w:rsid w:val="00F70963"/>
    <w:rsid w:val="00F713FD"/>
    <w:rsid w:val="00F76DC2"/>
    <w:rsid w:val="00F87F73"/>
    <w:rsid w:val="00F90B79"/>
    <w:rsid w:val="00F940E8"/>
    <w:rsid w:val="00F96336"/>
    <w:rsid w:val="00FB149C"/>
    <w:rsid w:val="00FB393F"/>
    <w:rsid w:val="00FB43B2"/>
    <w:rsid w:val="00FC030F"/>
    <w:rsid w:val="00FC0C5D"/>
    <w:rsid w:val="00FC4CE3"/>
    <w:rsid w:val="00FE2860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32AE5-C783-43FB-9A6E-429FB563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1950-9CA8-4E77-B2D0-1B226243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9</cp:revision>
  <cp:lastPrinted>2020-08-28T09:51:00Z</cp:lastPrinted>
  <dcterms:created xsi:type="dcterms:W3CDTF">2020-09-08T07:42:00Z</dcterms:created>
  <dcterms:modified xsi:type="dcterms:W3CDTF">2022-06-30T09:21:00Z</dcterms:modified>
</cp:coreProperties>
</file>